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56" w:rsidRDefault="00681456">
      <w:bookmarkStart w:id="0" w:name="_GoBack"/>
      <w:bookmarkEnd w:id="0"/>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3348"/>
        <w:gridCol w:w="3870"/>
        <w:gridCol w:w="2012"/>
      </w:tblGrid>
      <w:tr w:rsidR="004C53BF" w:rsidRPr="00EE4343" w:rsidTr="004C53BF">
        <w:tc>
          <w:tcPr>
            <w:tcW w:w="3348" w:type="dxa"/>
            <w:shd w:val="clear" w:color="auto" w:fill="E6E6E6"/>
          </w:tcPr>
          <w:p w:rsidR="004C53BF" w:rsidRPr="00EE4343" w:rsidRDefault="004C53BF" w:rsidP="00880B1E">
            <w:pPr>
              <w:pStyle w:val="Body"/>
              <w:spacing w:after="40" w:line="240" w:lineRule="auto"/>
              <w:rPr>
                <w:rFonts w:ascii="Times New Roman" w:hAnsi="Times New Roman" w:cs="Times New Roman"/>
                <w:b/>
                <w:sz w:val="24"/>
                <w:szCs w:val="24"/>
              </w:rPr>
            </w:pPr>
            <w:r w:rsidRPr="00EE4343">
              <w:rPr>
                <w:rFonts w:ascii="Times New Roman" w:hAnsi="Times New Roman" w:cs="Times New Roman"/>
                <w:b/>
                <w:sz w:val="24"/>
                <w:szCs w:val="24"/>
              </w:rPr>
              <w:t>Course code and title:</w:t>
            </w:r>
          </w:p>
          <w:p w:rsidR="004C53BF" w:rsidRPr="00EE4343" w:rsidRDefault="004C53BF" w:rsidP="00880B1E">
            <w:pPr>
              <w:pStyle w:val="Body"/>
              <w:spacing w:after="40" w:line="240" w:lineRule="auto"/>
              <w:rPr>
                <w:rFonts w:ascii="Times New Roman" w:hAnsi="Times New Roman" w:cs="Times New Roman"/>
                <w:b/>
                <w:sz w:val="24"/>
                <w:szCs w:val="24"/>
              </w:rPr>
            </w:pPr>
            <w:r w:rsidRPr="00EE4343">
              <w:rPr>
                <w:rFonts w:ascii="Times New Roman" w:hAnsi="Times New Roman" w:cs="Times New Roman"/>
                <w:b/>
                <w:sz w:val="24"/>
                <w:szCs w:val="24"/>
              </w:rPr>
              <w:t>Semester and year:</w:t>
            </w:r>
          </w:p>
          <w:p w:rsidR="004C53BF" w:rsidRPr="00EE4343" w:rsidRDefault="004C53BF" w:rsidP="00880B1E">
            <w:pPr>
              <w:pStyle w:val="Body"/>
              <w:spacing w:after="40" w:line="240" w:lineRule="auto"/>
              <w:rPr>
                <w:rFonts w:ascii="Times New Roman" w:hAnsi="Times New Roman" w:cs="Times New Roman"/>
                <w:b/>
                <w:sz w:val="24"/>
                <w:szCs w:val="24"/>
              </w:rPr>
            </w:pPr>
            <w:r w:rsidRPr="00EE4343">
              <w:rPr>
                <w:rFonts w:ascii="Times New Roman" w:hAnsi="Times New Roman" w:cs="Times New Roman"/>
                <w:b/>
                <w:sz w:val="24"/>
                <w:szCs w:val="24"/>
              </w:rPr>
              <w:t>Class Time and location:</w:t>
            </w:r>
          </w:p>
        </w:tc>
        <w:tc>
          <w:tcPr>
            <w:tcW w:w="3870" w:type="dxa"/>
          </w:tcPr>
          <w:p w:rsidR="004C53BF" w:rsidRPr="00EE4343" w:rsidRDefault="004C53BF" w:rsidP="00880B1E">
            <w:pPr>
              <w:pStyle w:val="Body"/>
              <w:spacing w:after="40" w:line="240" w:lineRule="auto"/>
              <w:rPr>
                <w:rFonts w:ascii="Times New Roman" w:hAnsi="Times New Roman" w:cs="Times New Roman"/>
                <w:sz w:val="24"/>
                <w:szCs w:val="24"/>
              </w:rPr>
            </w:pPr>
            <w:r w:rsidRPr="00EE4343">
              <w:rPr>
                <w:rFonts w:ascii="Times New Roman" w:hAnsi="Times New Roman" w:cs="Times New Roman"/>
                <w:sz w:val="24"/>
                <w:szCs w:val="24"/>
              </w:rPr>
              <w:t>English 1 (ENG101)</w:t>
            </w:r>
          </w:p>
          <w:p w:rsidR="004C53BF" w:rsidRPr="00EE4343" w:rsidRDefault="00552D8D" w:rsidP="00880B1E">
            <w:pPr>
              <w:rPr>
                <w:sz w:val="24"/>
                <w:szCs w:val="24"/>
              </w:rPr>
            </w:pPr>
            <w:r>
              <w:rPr>
                <w:sz w:val="24"/>
                <w:szCs w:val="24"/>
              </w:rPr>
              <w:t xml:space="preserve">Fall </w:t>
            </w:r>
            <w:r w:rsidR="00343DAF">
              <w:rPr>
                <w:sz w:val="24"/>
                <w:szCs w:val="24"/>
              </w:rPr>
              <w:t>2014</w:t>
            </w:r>
            <w:r>
              <w:rPr>
                <w:sz w:val="24"/>
                <w:szCs w:val="24"/>
              </w:rPr>
              <w:t>/2015</w:t>
            </w:r>
          </w:p>
          <w:p w:rsidR="004C53BF" w:rsidRPr="00EE4343" w:rsidRDefault="004C53BF" w:rsidP="00880B1E">
            <w:pPr>
              <w:rPr>
                <w:sz w:val="24"/>
                <w:szCs w:val="24"/>
              </w:rPr>
            </w:pPr>
            <w:r w:rsidRPr="00EE4343">
              <w:rPr>
                <w:sz w:val="24"/>
                <w:szCs w:val="24"/>
              </w:rPr>
              <w:t>Multi Section Course</w:t>
            </w:r>
          </w:p>
        </w:tc>
        <w:tc>
          <w:tcPr>
            <w:tcW w:w="2012" w:type="dxa"/>
            <w:vAlign w:val="center"/>
          </w:tcPr>
          <w:p w:rsidR="004C53BF" w:rsidRPr="00EE4343" w:rsidRDefault="004C53BF" w:rsidP="00880B1E">
            <w:pPr>
              <w:pStyle w:val="Body"/>
              <w:spacing w:after="40" w:line="240" w:lineRule="auto"/>
              <w:rPr>
                <w:rFonts w:ascii="Times New Roman" w:hAnsi="Times New Roman" w:cs="Times New Roman"/>
                <w:sz w:val="24"/>
                <w:szCs w:val="24"/>
              </w:rPr>
            </w:pPr>
          </w:p>
        </w:tc>
      </w:tr>
      <w:tr w:rsidR="004C53BF" w:rsidRPr="00EE4343" w:rsidTr="004C53BF">
        <w:tc>
          <w:tcPr>
            <w:tcW w:w="3348" w:type="dxa"/>
            <w:shd w:val="clear" w:color="auto" w:fill="E6E6E6"/>
          </w:tcPr>
          <w:p w:rsidR="004C53BF" w:rsidRPr="00EE4343" w:rsidRDefault="004C53BF" w:rsidP="00880B1E">
            <w:pPr>
              <w:pStyle w:val="Body"/>
              <w:spacing w:after="40" w:line="240" w:lineRule="auto"/>
              <w:rPr>
                <w:rFonts w:ascii="Times New Roman" w:hAnsi="Times New Roman" w:cs="Times New Roman"/>
                <w:b/>
                <w:sz w:val="24"/>
                <w:szCs w:val="24"/>
              </w:rPr>
            </w:pPr>
            <w:r w:rsidRPr="00EE4343">
              <w:rPr>
                <w:rFonts w:ascii="Times New Roman" w:hAnsi="Times New Roman" w:cs="Times New Roman"/>
                <w:b/>
                <w:sz w:val="24"/>
                <w:szCs w:val="24"/>
              </w:rPr>
              <w:t>Last Revised on:</w:t>
            </w:r>
          </w:p>
        </w:tc>
        <w:tc>
          <w:tcPr>
            <w:tcW w:w="5882" w:type="dxa"/>
            <w:gridSpan w:val="2"/>
          </w:tcPr>
          <w:p w:rsidR="004C53BF" w:rsidRPr="00EE4343" w:rsidRDefault="00552D8D" w:rsidP="00880B1E">
            <w:pPr>
              <w:pStyle w:val="Body"/>
              <w:spacing w:after="40" w:line="240" w:lineRule="auto"/>
              <w:rPr>
                <w:rFonts w:ascii="Times New Roman" w:hAnsi="Times New Roman" w:cs="Times New Roman"/>
                <w:sz w:val="24"/>
                <w:szCs w:val="24"/>
              </w:rPr>
            </w:pPr>
            <w:r>
              <w:rPr>
                <w:rFonts w:ascii="Times New Roman" w:hAnsi="Times New Roman" w:cs="Times New Roman"/>
                <w:sz w:val="24"/>
                <w:szCs w:val="24"/>
              </w:rPr>
              <w:t>September</w:t>
            </w:r>
            <w:r w:rsidR="00464CBD">
              <w:rPr>
                <w:rFonts w:ascii="Times New Roman" w:hAnsi="Times New Roman" w:cs="Times New Roman"/>
                <w:sz w:val="24"/>
                <w:szCs w:val="24"/>
              </w:rPr>
              <w:t xml:space="preserve"> 2014</w:t>
            </w:r>
          </w:p>
        </w:tc>
      </w:tr>
    </w:tbl>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4C53BF" w:rsidRPr="00EE4343" w:rsidRDefault="004C53BF" w:rsidP="004C53B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p>
    <w:p w:rsidR="004C53BF" w:rsidRPr="00EE4343" w:rsidRDefault="004C53BF" w:rsidP="004C53B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r w:rsidRPr="00EE4343">
        <w:rPr>
          <w:b/>
          <w:smallCaps/>
          <w:sz w:val="24"/>
          <w:szCs w:val="24"/>
        </w:rPr>
        <w:t xml:space="preserve">Catalog Description </w:t>
      </w:r>
    </w:p>
    <w:p w:rsidR="004C53BF" w:rsidRPr="00EE4343" w:rsidRDefault="004C53BF" w:rsidP="004C53B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p>
    <w:p w:rsidR="004C53BF" w:rsidRPr="00EE4343" w:rsidRDefault="004C53BF" w:rsidP="004C53B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p>
    <w:p w:rsidR="00F87C78" w:rsidRPr="00EE4343" w:rsidRDefault="00F87C78" w:rsidP="00F87C78">
      <w:pPr>
        <w:rPr>
          <w:sz w:val="24"/>
          <w:szCs w:val="24"/>
        </w:rPr>
      </w:pPr>
      <w:r w:rsidRPr="00EE4343">
        <w:rPr>
          <w:sz w:val="24"/>
          <w:szCs w:val="24"/>
        </w:rPr>
        <w:t>This course is designed to reinforce critical reading and effective writing skills, with emphasis on summarizing, paraphrasing and citing sources to develop documented essays in various modes.  The course focuses on academic style and task-based work.</w:t>
      </w:r>
    </w:p>
    <w:p w:rsidR="00F87C78" w:rsidRPr="00EE4343" w:rsidRDefault="00F87C78" w:rsidP="00F87C78">
      <w:pPr>
        <w:rPr>
          <w:sz w:val="24"/>
          <w:szCs w:val="24"/>
        </w:rPr>
      </w:pPr>
      <w:r w:rsidRPr="00EE4343">
        <w:rPr>
          <w:sz w:val="24"/>
          <w:szCs w:val="24"/>
        </w:rPr>
        <w:t>Prerequisite:  English 009 or EEE score of 500-549 or its equivalent</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4C53BF" w:rsidRPr="00EE4343" w:rsidRDefault="004C53BF" w:rsidP="004C53BF">
      <w:pPr>
        <w:pStyle w:val="SBody"/>
        <w:shd w:val="clear" w:color="auto" w:fill="E6E6E6"/>
        <w:spacing w:before="0" w:after="0" w:line="240" w:lineRule="auto"/>
        <w:rPr>
          <w:rFonts w:ascii="Times New Roman" w:hAnsi="Times New Roman" w:cs="Times New Roman"/>
          <w:smallCaps/>
          <w:sz w:val="24"/>
          <w:szCs w:val="24"/>
        </w:rPr>
      </w:pPr>
    </w:p>
    <w:p w:rsidR="004C53BF" w:rsidRPr="00EE4343" w:rsidRDefault="004C53BF" w:rsidP="004C53BF">
      <w:pPr>
        <w:pStyle w:val="SBody"/>
        <w:shd w:val="clear" w:color="auto" w:fill="E6E6E6"/>
        <w:spacing w:before="0" w:after="0" w:line="240" w:lineRule="auto"/>
        <w:rPr>
          <w:rFonts w:ascii="Times New Roman" w:hAnsi="Times New Roman" w:cs="Times New Roman"/>
          <w:smallCaps/>
          <w:sz w:val="24"/>
          <w:szCs w:val="24"/>
        </w:rPr>
      </w:pPr>
      <w:r w:rsidRPr="00EE4343">
        <w:rPr>
          <w:rFonts w:ascii="Times New Roman" w:hAnsi="Times New Roman" w:cs="Times New Roman"/>
          <w:smallCaps/>
          <w:sz w:val="24"/>
          <w:szCs w:val="24"/>
        </w:rPr>
        <w:t>Course Prerequisite/Co-requisite:</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4C53BF" w:rsidRPr="00EE4343" w:rsidRDefault="004C53BF" w:rsidP="004C53BF">
      <w:pPr>
        <w:jc w:val="both"/>
        <w:rPr>
          <w:sz w:val="24"/>
          <w:szCs w:val="24"/>
        </w:rPr>
      </w:pPr>
      <w:r w:rsidRPr="00EE4343">
        <w:rPr>
          <w:sz w:val="24"/>
          <w:szCs w:val="24"/>
        </w:rPr>
        <w:t>ENG 009 or SAT score between 440 - 499</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4C53BF" w:rsidRPr="00EE4343" w:rsidRDefault="004C53BF" w:rsidP="004C53BF">
      <w:pPr>
        <w:pStyle w:val="SBody"/>
        <w:shd w:val="clear" w:color="auto" w:fill="E6E6E6"/>
        <w:spacing w:before="0" w:after="0" w:line="240" w:lineRule="auto"/>
        <w:rPr>
          <w:rFonts w:ascii="Times New Roman" w:hAnsi="Times New Roman" w:cs="Times New Roman"/>
          <w:smallCaps/>
          <w:sz w:val="24"/>
          <w:szCs w:val="24"/>
        </w:rPr>
      </w:pPr>
      <w:r w:rsidRPr="00EE4343">
        <w:rPr>
          <w:rFonts w:ascii="Times New Roman" w:hAnsi="Times New Roman" w:cs="Times New Roman"/>
          <w:smallCaps/>
          <w:sz w:val="24"/>
          <w:szCs w:val="24"/>
        </w:rPr>
        <w:t>Instructor</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4"/>
          <w:szCs w:val="24"/>
        </w:rPr>
      </w:pP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EE4343">
        <w:rPr>
          <w:b/>
          <w:bCs/>
          <w:sz w:val="24"/>
          <w:szCs w:val="24"/>
        </w:rPr>
        <w:t xml:space="preserve">Name: </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EE4343">
        <w:rPr>
          <w:b/>
          <w:bCs/>
          <w:sz w:val="24"/>
          <w:szCs w:val="24"/>
        </w:rPr>
        <w:t xml:space="preserve">Email: </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iCs/>
          <w:sz w:val="24"/>
          <w:szCs w:val="24"/>
          <w:lang w:val="fr-FR"/>
        </w:rPr>
      </w:pPr>
      <w:r w:rsidRPr="00EE4343">
        <w:rPr>
          <w:b/>
          <w:bCs/>
          <w:iCs/>
          <w:sz w:val="24"/>
          <w:szCs w:val="24"/>
          <w:lang w:val="fr-FR"/>
        </w:rPr>
        <w:t xml:space="preserve">Office: </w:t>
      </w:r>
    </w:p>
    <w:p w:rsidR="004C53BF"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4"/>
          <w:szCs w:val="24"/>
        </w:rPr>
      </w:pPr>
      <w:r w:rsidRPr="00EE4343">
        <w:rPr>
          <w:b/>
          <w:bCs/>
          <w:sz w:val="24"/>
          <w:szCs w:val="24"/>
        </w:rPr>
        <w:t>Office Hours:</w:t>
      </w:r>
    </w:p>
    <w:p w:rsidR="00EE4343" w:rsidRPr="00EE4343" w:rsidRDefault="00EE4343"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4"/>
          <w:szCs w:val="24"/>
        </w:rPr>
      </w:pPr>
    </w:p>
    <w:p w:rsidR="004C53BF" w:rsidRPr="00EE4343" w:rsidRDefault="004C53BF" w:rsidP="004C53B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4C53BF" w:rsidRPr="00EE4343" w:rsidRDefault="004C53BF" w:rsidP="00EE4343">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r w:rsidRPr="00EE4343">
        <w:rPr>
          <w:b/>
          <w:smallCaps/>
          <w:sz w:val="24"/>
          <w:szCs w:val="24"/>
        </w:rPr>
        <w:t>Course Learning Outcomes</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4C53BF" w:rsidRPr="00EE4343" w:rsidRDefault="004C53BF" w:rsidP="004C53BF">
      <w:pPr>
        <w:ind w:left="360"/>
        <w:jc w:val="both"/>
        <w:rPr>
          <w:sz w:val="24"/>
          <w:szCs w:val="24"/>
        </w:rPr>
      </w:pPr>
      <w:r w:rsidRPr="00EE4343">
        <w:rPr>
          <w:sz w:val="24"/>
          <w:szCs w:val="24"/>
        </w:rPr>
        <w:t>A student completing this course should:</w:t>
      </w:r>
    </w:p>
    <w:p w:rsidR="00F87C78" w:rsidRPr="00EE4343" w:rsidRDefault="00F87C78" w:rsidP="00F87C78">
      <w:pPr>
        <w:pStyle w:val="ListParagraph"/>
        <w:rPr>
          <w:sz w:val="24"/>
          <w:szCs w:val="24"/>
        </w:rPr>
      </w:pP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W rite in a range of rhetorical modes, focusing on the particular mode and developing the essay accordingly.</w:t>
      </w: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Write well-developed essays with multiple main points and substantial support.</w:t>
      </w: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Read critically and respond constructively to professional and student texts.</w:t>
      </w: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Make rhetorical choices in writing concerning potential sources, content and form depending on purpose and audience.</w:t>
      </w: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Incorporate and cite from external sources in writing to produce a documented essay.</w:t>
      </w: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Revise and edit one’s own writing for organization, content and accuracy.</w:t>
      </w:r>
    </w:p>
    <w:p w:rsidR="00F87C78" w:rsidRPr="00EE4343" w:rsidRDefault="00F87C78" w:rsidP="00F87C78">
      <w:pPr>
        <w:pStyle w:val="ListParagraph"/>
        <w:numPr>
          <w:ilvl w:val="0"/>
          <w:numId w:val="6"/>
        </w:numPr>
        <w:spacing w:after="200" w:line="276" w:lineRule="auto"/>
        <w:rPr>
          <w:sz w:val="24"/>
          <w:szCs w:val="24"/>
        </w:rPr>
      </w:pPr>
      <w:r w:rsidRPr="00EE4343">
        <w:rPr>
          <w:sz w:val="24"/>
          <w:szCs w:val="24"/>
        </w:rPr>
        <w:t>Engage in speaking/listening activities for a variety of purposes.</w:t>
      </w:r>
    </w:p>
    <w:p w:rsidR="00F87C78" w:rsidRPr="00EE4343" w:rsidRDefault="00F87C78" w:rsidP="004C53BF">
      <w:pPr>
        <w:ind w:left="360"/>
        <w:jc w:val="both"/>
        <w:rPr>
          <w:sz w:val="24"/>
          <w:szCs w:val="24"/>
        </w:rPr>
      </w:pP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4C53BF"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EE4343" w:rsidRDefault="00EE4343"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EE4343" w:rsidRPr="00EE4343" w:rsidRDefault="00EE4343"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smallCaps/>
          <w:sz w:val="24"/>
          <w:szCs w:val="24"/>
        </w:rPr>
      </w:pPr>
    </w:p>
    <w:p w:rsidR="004C53BF" w:rsidRPr="00EE4343" w:rsidRDefault="004C53BF" w:rsidP="00650AC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p>
    <w:p w:rsidR="004C53BF" w:rsidRPr="00EE4343" w:rsidRDefault="004C53BF" w:rsidP="00EE4343">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b/>
          <w:smallCaps/>
          <w:sz w:val="24"/>
          <w:szCs w:val="24"/>
        </w:rPr>
      </w:pPr>
      <w:r w:rsidRPr="00EE4343">
        <w:rPr>
          <w:b/>
          <w:smallCaps/>
          <w:sz w:val="24"/>
          <w:szCs w:val="24"/>
        </w:rPr>
        <w:lastRenderedPageBreak/>
        <w:t>Major Topics Covered</w:t>
      </w:r>
      <w:r w:rsidR="002531F9">
        <w:rPr>
          <w:b/>
          <w:smallCaps/>
          <w:sz w:val="24"/>
          <w:szCs w:val="24"/>
        </w:rPr>
        <w:t xml:space="preserve"> </w:t>
      </w:r>
      <w:r w:rsidRPr="00EE4343">
        <w:rPr>
          <w:b/>
          <w:smallCaps/>
          <w:sz w:val="24"/>
          <w:szCs w:val="24"/>
        </w:rPr>
        <w:t xml:space="preserve"> in the Course and Schedule</w:t>
      </w:r>
    </w:p>
    <w:tbl>
      <w:tblPr>
        <w:tblStyle w:val="TableGrid"/>
        <w:tblW w:w="11250" w:type="dxa"/>
        <w:tblInd w:w="-252" w:type="dxa"/>
        <w:tblLook w:val="04A0" w:firstRow="1" w:lastRow="0" w:firstColumn="1" w:lastColumn="0" w:noHBand="0" w:noVBand="1"/>
      </w:tblPr>
      <w:tblGrid>
        <w:gridCol w:w="2700"/>
        <w:gridCol w:w="4473"/>
        <w:gridCol w:w="4077"/>
      </w:tblGrid>
      <w:tr w:rsidR="00F75966" w:rsidRPr="00EE4343" w:rsidTr="008B693E">
        <w:tc>
          <w:tcPr>
            <w:tcW w:w="2700" w:type="dxa"/>
          </w:tcPr>
          <w:p w:rsidR="00F75966" w:rsidRPr="00EE4343" w:rsidRDefault="00F75966" w:rsidP="00880B1E">
            <w:pPr>
              <w:jc w:val="center"/>
              <w:rPr>
                <w:b/>
                <w:bCs/>
                <w:sz w:val="24"/>
                <w:szCs w:val="24"/>
              </w:rPr>
            </w:pPr>
          </w:p>
          <w:p w:rsidR="00F75966" w:rsidRPr="00EE4343" w:rsidRDefault="00F75966" w:rsidP="00880B1E">
            <w:pPr>
              <w:jc w:val="center"/>
              <w:rPr>
                <w:b/>
                <w:bCs/>
                <w:sz w:val="24"/>
                <w:szCs w:val="24"/>
              </w:rPr>
            </w:pPr>
            <w:r w:rsidRPr="00EE4343">
              <w:rPr>
                <w:b/>
                <w:bCs/>
                <w:sz w:val="24"/>
                <w:szCs w:val="24"/>
              </w:rPr>
              <w:t>WEEK</w:t>
            </w:r>
          </w:p>
          <w:p w:rsidR="00F75966" w:rsidRPr="00EE4343" w:rsidRDefault="00F75966" w:rsidP="00880B1E">
            <w:pPr>
              <w:jc w:val="center"/>
              <w:rPr>
                <w:b/>
                <w:bCs/>
                <w:sz w:val="24"/>
                <w:szCs w:val="24"/>
              </w:rPr>
            </w:pPr>
          </w:p>
        </w:tc>
        <w:tc>
          <w:tcPr>
            <w:tcW w:w="4473" w:type="dxa"/>
          </w:tcPr>
          <w:p w:rsidR="00F75966" w:rsidRPr="00EE4343" w:rsidRDefault="00F75966" w:rsidP="00880B1E">
            <w:pPr>
              <w:jc w:val="center"/>
              <w:rPr>
                <w:b/>
                <w:bCs/>
                <w:sz w:val="24"/>
                <w:szCs w:val="24"/>
              </w:rPr>
            </w:pPr>
          </w:p>
          <w:p w:rsidR="00F75966" w:rsidRPr="00EE4343" w:rsidRDefault="00F75966" w:rsidP="00880B1E">
            <w:pPr>
              <w:jc w:val="center"/>
              <w:rPr>
                <w:b/>
                <w:bCs/>
                <w:sz w:val="24"/>
                <w:szCs w:val="24"/>
              </w:rPr>
            </w:pPr>
            <w:r w:rsidRPr="00EE4343">
              <w:rPr>
                <w:b/>
                <w:bCs/>
                <w:sz w:val="24"/>
                <w:szCs w:val="24"/>
              </w:rPr>
              <w:t>Textbook Chapters</w:t>
            </w:r>
          </w:p>
        </w:tc>
        <w:tc>
          <w:tcPr>
            <w:tcW w:w="4077" w:type="dxa"/>
          </w:tcPr>
          <w:p w:rsidR="00F75966" w:rsidRPr="00EE4343" w:rsidRDefault="00F75966" w:rsidP="00880B1E">
            <w:pPr>
              <w:jc w:val="center"/>
              <w:rPr>
                <w:b/>
                <w:bCs/>
                <w:sz w:val="24"/>
                <w:szCs w:val="24"/>
              </w:rPr>
            </w:pPr>
          </w:p>
          <w:p w:rsidR="00F75966" w:rsidRPr="00EE4343" w:rsidRDefault="00F75966" w:rsidP="00880B1E">
            <w:pPr>
              <w:jc w:val="center"/>
              <w:rPr>
                <w:b/>
                <w:bCs/>
                <w:sz w:val="24"/>
                <w:szCs w:val="24"/>
              </w:rPr>
            </w:pPr>
            <w:r w:rsidRPr="00EE4343">
              <w:rPr>
                <w:b/>
                <w:bCs/>
                <w:sz w:val="24"/>
                <w:szCs w:val="24"/>
              </w:rPr>
              <w:t>Focus points</w:t>
            </w:r>
          </w:p>
        </w:tc>
      </w:tr>
      <w:tr w:rsidR="00464CBD" w:rsidRPr="00EE4343" w:rsidTr="008B693E">
        <w:tc>
          <w:tcPr>
            <w:tcW w:w="2700" w:type="dxa"/>
          </w:tcPr>
          <w:p w:rsidR="00464CBD" w:rsidRPr="002531F9" w:rsidRDefault="00552D8D" w:rsidP="00880B1E">
            <w:pPr>
              <w:jc w:val="center"/>
              <w:rPr>
                <w:b/>
                <w:bCs/>
                <w:color w:val="92D050"/>
                <w:sz w:val="24"/>
                <w:szCs w:val="24"/>
              </w:rPr>
            </w:pPr>
            <w:r w:rsidRPr="002531F9">
              <w:rPr>
                <w:b/>
                <w:bCs/>
                <w:color w:val="92D050"/>
                <w:sz w:val="24"/>
                <w:szCs w:val="24"/>
              </w:rPr>
              <w:t>Week 1</w:t>
            </w:r>
          </w:p>
          <w:p w:rsidR="00552D8D" w:rsidRPr="002531F9" w:rsidRDefault="00552D8D" w:rsidP="00880B1E">
            <w:pPr>
              <w:jc w:val="center"/>
              <w:rPr>
                <w:b/>
                <w:bCs/>
                <w:color w:val="92D050"/>
                <w:sz w:val="24"/>
                <w:szCs w:val="24"/>
              </w:rPr>
            </w:pPr>
            <w:r w:rsidRPr="002531F9">
              <w:rPr>
                <w:b/>
                <w:bCs/>
                <w:color w:val="92D050"/>
                <w:sz w:val="24"/>
                <w:szCs w:val="24"/>
              </w:rPr>
              <w:t>September</w:t>
            </w:r>
          </w:p>
          <w:p w:rsidR="00552D8D" w:rsidRPr="00552D8D" w:rsidRDefault="00552D8D" w:rsidP="00880B1E">
            <w:pPr>
              <w:jc w:val="center"/>
              <w:rPr>
                <w:b/>
                <w:bCs/>
                <w:color w:val="FF0000"/>
                <w:sz w:val="24"/>
                <w:szCs w:val="24"/>
              </w:rPr>
            </w:pPr>
            <w:r w:rsidRPr="002531F9">
              <w:rPr>
                <w:b/>
                <w:bCs/>
                <w:color w:val="92D050"/>
                <w:sz w:val="24"/>
                <w:szCs w:val="24"/>
              </w:rPr>
              <w:t>Wed. 26 – Fri 19</w:t>
            </w:r>
          </w:p>
        </w:tc>
        <w:tc>
          <w:tcPr>
            <w:tcW w:w="4473" w:type="dxa"/>
          </w:tcPr>
          <w:p w:rsidR="00464CBD" w:rsidRPr="00EE4343" w:rsidRDefault="00464CBD" w:rsidP="00464CBD">
            <w:pPr>
              <w:numPr>
                <w:ilvl w:val="0"/>
                <w:numId w:val="2"/>
              </w:numPr>
              <w:jc w:val="both"/>
              <w:rPr>
                <w:sz w:val="24"/>
                <w:szCs w:val="24"/>
              </w:rPr>
            </w:pPr>
            <w:r w:rsidRPr="00EE4343">
              <w:rPr>
                <w:sz w:val="24"/>
                <w:szCs w:val="24"/>
              </w:rPr>
              <w:t>Introduction to the course + discuss syllabus</w:t>
            </w:r>
          </w:p>
          <w:p w:rsidR="00464CBD" w:rsidRPr="00EE4343" w:rsidRDefault="00464CBD" w:rsidP="00880B1E">
            <w:pPr>
              <w:jc w:val="center"/>
              <w:rPr>
                <w:b/>
                <w:bCs/>
                <w:sz w:val="24"/>
                <w:szCs w:val="24"/>
              </w:rPr>
            </w:pPr>
          </w:p>
        </w:tc>
        <w:tc>
          <w:tcPr>
            <w:tcW w:w="4077" w:type="dxa"/>
          </w:tcPr>
          <w:p w:rsidR="00464CBD" w:rsidRPr="00EE4343" w:rsidRDefault="00464CBD" w:rsidP="00880B1E">
            <w:pPr>
              <w:jc w:val="center"/>
              <w:rPr>
                <w:b/>
                <w:bCs/>
                <w:sz w:val="24"/>
                <w:szCs w:val="24"/>
              </w:rPr>
            </w:pP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Week</w:t>
            </w:r>
            <w:r w:rsidR="00552D8D">
              <w:rPr>
                <w:b/>
                <w:bCs/>
                <w:color w:val="00CC00"/>
                <w:sz w:val="24"/>
                <w:szCs w:val="24"/>
              </w:rPr>
              <w:t xml:space="preserve"> 2</w:t>
            </w:r>
          </w:p>
          <w:p w:rsidR="00343DAF" w:rsidRPr="00747EC0" w:rsidRDefault="00552D8D" w:rsidP="00880B1E">
            <w:pPr>
              <w:jc w:val="center"/>
              <w:rPr>
                <w:b/>
                <w:bCs/>
                <w:color w:val="00CC00"/>
                <w:sz w:val="24"/>
                <w:szCs w:val="24"/>
              </w:rPr>
            </w:pPr>
            <w:r>
              <w:rPr>
                <w:b/>
                <w:bCs/>
                <w:color w:val="00CC00"/>
                <w:sz w:val="24"/>
                <w:szCs w:val="24"/>
              </w:rPr>
              <w:t>September</w:t>
            </w:r>
          </w:p>
          <w:p w:rsidR="00464CBD" w:rsidRPr="00747EC0" w:rsidRDefault="00343DAF" w:rsidP="00464CBD">
            <w:pPr>
              <w:tabs>
                <w:tab w:val="left" w:pos="1455"/>
              </w:tabs>
              <w:jc w:val="center"/>
              <w:rPr>
                <w:b/>
                <w:bCs/>
                <w:color w:val="00CC00"/>
                <w:sz w:val="24"/>
                <w:szCs w:val="24"/>
              </w:rPr>
            </w:pPr>
            <w:r w:rsidRPr="00747EC0">
              <w:rPr>
                <w:b/>
                <w:bCs/>
                <w:color w:val="00CC00"/>
                <w:sz w:val="24"/>
                <w:szCs w:val="24"/>
              </w:rPr>
              <w:t>Mon</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22</w:t>
            </w:r>
            <w:r w:rsidR="00464CBD" w:rsidRPr="00747EC0">
              <w:rPr>
                <w:b/>
                <w:bCs/>
                <w:color w:val="00CC00"/>
                <w:sz w:val="24"/>
                <w:szCs w:val="24"/>
              </w:rPr>
              <w:t xml:space="preserve"> </w:t>
            </w:r>
            <w:r w:rsidRPr="00747EC0">
              <w:rPr>
                <w:b/>
                <w:bCs/>
                <w:color w:val="00CC00"/>
                <w:sz w:val="24"/>
                <w:szCs w:val="24"/>
              </w:rPr>
              <w:t xml:space="preserve">  – Fri</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26</w:t>
            </w:r>
          </w:p>
          <w:p w:rsidR="00343DAF" w:rsidRPr="00EE4343" w:rsidRDefault="00343DAF" w:rsidP="00464CBD">
            <w:pPr>
              <w:tabs>
                <w:tab w:val="left" w:pos="1455"/>
              </w:tabs>
              <w:jc w:val="center"/>
              <w:rPr>
                <w:b/>
                <w:bCs/>
                <w:sz w:val="24"/>
                <w:szCs w:val="24"/>
              </w:rPr>
            </w:pPr>
            <w:r>
              <w:rPr>
                <w:b/>
                <w:bCs/>
                <w:sz w:val="24"/>
                <w:szCs w:val="24"/>
              </w:rPr>
              <w:t xml:space="preserve"> </w:t>
            </w:r>
          </w:p>
        </w:tc>
        <w:tc>
          <w:tcPr>
            <w:tcW w:w="4473" w:type="dxa"/>
          </w:tcPr>
          <w:p w:rsidR="00F75966" w:rsidRPr="00EE4343" w:rsidRDefault="00F75966" w:rsidP="00880B1E">
            <w:pPr>
              <w:ind w:left="720"/>
              <w:jc w:val="both"/>
              <w:rPr>
                <w:sz w:val="24"/>
                <w:szCs w:val="24"/>
              </w:rPr>
            </w:pPr>
          </w:p>
          <w:p w:rsidR="00F75966" w:rsidRPr="00EE4343" w:rsidRDefault="00F75966" w:rsidP="004C53BF">
            <w:pPr>
              <w:numPr>
                <w:ilvl w:val="0"/>
                <w:numId w:val="2"/>
              </w:numPr>
              <w:jc w:val="both"/>
              <w:rPr>
                <w:sz w:val="24"/>
                <w:szCs w:val="24"/>
              </w:rPr>
            </w:pPr>
            <w:r w:rsidRPr="00EE4343">
              <w:rPr>
                <w:sz w:val="24"/>
                <w:szCs w:val="24"/>
              </w:rPr>
              <w:t>Diagnostic Tests: Essay and Grammar</w:t>
            </w:r>
          </w:p>
          <w:p w:rsidR="00F75966" w:rsidRPr="00EE4343" w:rsidRDefault="00F75966" w:rsidP="004C53BF">
            <w:pPr>
              <w:numPr>
                <w:ilvl w:val="0"/>
                <w:numId w:val="2"/>
              </w:numPr>
              <w:jc w:val="both"/>
              <w:rPr>
                <w:b/>
                <w:bCs/>
                <w:sz w:val="24"/>
                <w:szCs w:val="24"/>
              </w:rPr>
            </w:pPr>
            <w:r w:rsidRPr="00EE4343">
              <w:rPr>
                <w:b/>
                <w:bCs/>
                <w:sz w:val="24"/>
                <w:szCs w:val="24"/>
              </w:rPr>
              <w:t>Refer students’ to Brief Guide to Sentence Errors (pp. 293 – 390)</w:t>
            </w:r>
          </w:p>
        </w:tc>
        <w:tc>
          <w:tcPr>
            <w:tcW w:w="4077" w:type="dxa"/>
          </w:tcPr>
          <w:p w:rsidR="00F75966" w:rsidRPr="00EE4343" w:rsidRDefault="00F75966" w:rsidP="00880B1E">
            <w:pPr>
              <w:ind w:left="720"/>
              <w:jc w:val="both"/>
              <w:rPr>
                <w:sz w:val="24"/>
                <w:szCs w:val="24"/>
              </w:rPr>
            </w:pPr>
          </w:p>
          <w:p w:rsidR="00F75966" w:rsidRPr="00EE4343" w:rsidRDefault="00F75966" w:rsidP="00880B1E">
            <w:pPr>
              <w:ind w:left="720"/>
              <w:jc w:val="both"/>
              <w:rPr>
                <w:sz w:val="24"/>
                <w:szCs w:val="24"/>
              </w:rPr>
            </w:pPr>
          </w:p>
          <w:p w:rsidR="00F75966" w:rsidRPr="00EE4343" w:rsidRDefault="00F75966" w:rsidP="00F75966">
            <w:pPr>
              <w:pStyle w:val="ListParagraph"/>
              <w:numPr>
                <w:ilvl w:val="0"/>
                <w:numId w:val="2"/>
              </w:numPr>
              <w:jc w:val="both"/>
              <w:rPr>
                <w:sz w:val="24"/>
                <w:szCs w:val="24"/>
              </w:rPr>
            </w:pPr>
            <w:r w:rsidRPr="00EE4343">
              <w:rPr>
                <w:sz w:val="24"/>
                <w:szCs w:val="24"/>
              </w:rPr>
              <w:t>Focus on sentence errors</w:t>
            </w: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552D8D" w:rsidP="00880B1E">
            <w:pPr>
              <w:jc w:val="center"/>
              <w:rPr>
                <w:b/>
                <w:bCs/>
                <w:color w:val="00CC00"/>
                <w:sz w:val="24"/>
                <w:szCs w:val="24"/>
              </w:rPr>
            </w:pPr>
            <w:r>
              <w:rPr>
                <w:b/>
                <w:bCs/>
                <w:color w:val="00CC00"/>
                <w:sz w:val="24"/>
                <w:szCs w:val="24"/>
              </w:rPr>
              <w:t>Week 3</w:t>
            </w:r>
          </w:p>
          <w:p w:rsidR="00343DAF" w:rsidRPr="00747EC0" w:rsidRDefault="00552D8D" w:rsidP="00090D00">
            <w:pPr>
              <w:jc w:val="center"/>
              <w:rPr>
                <w:b/>
                <w:bCs/>
                <w:color w:val="00CC00"/>
                <w:sz w:val="24"/>
                <w:szCs w:val="24"/>
              </w:rPr>
            </w:pPr>
            <w:r>
              <w:rPr>
                <w:b/>
                <w:bCs/>
                <w:color w:val="00CC00"/>
                <w:sz w:val="24"/>
                <w:szCs w:val="24"/>
              </w:rPr>
              <w:t>September/October</w:t>
            </w:r>
          </w:p>
          <w:p w:rsidR="00F75966" w:rsidRPr="00747EC0" w:rsidRDefault="00F75966" w:rsidP="00343DAF">
            <w:pPr>
              <w:jc w:val="center"/>
              <w:rPr>
                <w:b/>
                <w:bCs/>
                <w:color w:val="00CC00"/>
                <w:sz w:val="24"/>
                <w:szCs w:val="24"/>
              </w:rPr>
            </w:pPr>
            <w:r w:rsidRPr="00747EC0">
              <w:rPr>
                <w:b/>
                <w:bCs/>
                <w:color w:val="00CC00"/>
                <w:sz w:val="24"/>
                <w:szCs w:val="24"/>
              </w:rPr>
              <w:t>Mon</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 xml:space="preserve">29 </w:t>
            </w:r>
            <w:r w:rsidRPr="00747EC0">
              <w:rPr>
                <w:b/>
                <w:bCs/>
                <w:color w:val="00CC00"/>
                <w:sz w:val="24"/>
                <w:szCs w:val="24"/>
              </w:rPr>
              <w:t>– Fri</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3</w:t>
            </w:r>
          </w:p>
          <w:p w:rsidR="00343DAF" w:rsidRPr="00EE4343" w:rsidRDefault="00343DAF" w:rsidP="00343DAF">
            <w:pPr>
              <w:jc w:val="center"/>
              <w:rPr>
                <w:b/>
                <w:bCs/>
                <w:sz w:val="24"/>
                <w:szCs w:val="24"/>
              </w:rPr>
            </w:pPr>
          </w:p>
          <w:p w:rsidR="00F75966" w:rsidRPr="00EE4343" w:rsidRDefault="00F75966" w:rsidP="00090D00">
            <w:pPr>
              <w:jc w:val="center"/>
              <w:rPr>
                <w:b/>
                <w:bCs/>
                <w:sz w:val="24"/>
                <w:szCs w:val="24"/>
              </w:rPr>
            </w:pPr>
          </w:p>
          <w:p w:rsidR="00F75966" w:rsidRPr="00EE4343" w:rsidRDefault="00F75966" w:rsidP="004C53BF">
            <w:pPr>
              <w:jc w:val="center"/>
              <w:rPr>
                <w:b/>
                <w:bCs/>
                <w:sz w:val="24"/>
                <w:szCs w:val="24"/>
              </w:rPr>
            </w:pPr>
          </w:p>
        </w:tc>
        <w:tc>
          <w:tcPr>
            <w:tcW w:w="4473" w:type="dxa"/>
          </w:tcPr>
          <w:p w:rsidR="00F75966" w:rsidRPr="00EE4343" w:rsidRDefault="00F75966" w:rsidP="00880B1E">
            <w:pPr>
              <w:pStyle w:val="ListParagraph"/>
              <w:jc w:val="both"/>
              <w:rPr>
                <w:b/>
                <w:bCs/>
                <w:sz w:val="24"/>
                <w:szCs w:val="24"/>
                <w:u w:val="single"/>
              </w:rPr>
            </w:pPr>
          </w:p>
          <w:p w:rsidR="00F75966" w:rsidRPr="00EE4343" w:rsidRDefault="00F75966" w:rsidP="004C53BF">
            <w:pPr>
              <w:pStyle w:val="ListParagraph"/>
              <w:numPr>
                <w:ilvl w:val="0"/>
                <w:numId w:val="2"/>
              </w:numPr>
              <w:jc w:val="both"/>
              <w:rPr>
                <w:b/>
                <w:bCs/>
                <w:sz w:val="24"/>
                <w:szCs w:val="24"/>
                <w:u w:val="single"/>
              </w:rPr>
            </w:pPr>
            <w:r w:rsidRPr="00EE4343">
              <w:rPr>
                <w:b/>
                <w:sz w:val="24"/>
                <w:szCs w:val="24"/>
              </w:rPr>
              <w:t>Chapter 1</w:t>
            </w:r>
            <w:r w:rsidRPr="00EE4343">
              <w:rPr>
                <w:sz w:val="24"/>
                <w:szCs w:val="24"/>
              </w:rPr>
              <w:t xml:space="preserve">: Academic reading and writing (pp.3 - 9)  in class reading of “School is Bad for Children” by John Holt (p.9) </w:t>
            </w:r>
          </w:p>
          <w:p w:rsidR="00F75966" w:rsidRPr="00EE4343" w:rsidRDefault="00F75966" w:rsidP="004C53BF">
            <w:pPr>
              <w:pStyle w:val="ListParagraph"/>
              <w:numPr>
                <w:ilvl w:val="0"/>
                <w:numId w:val="2"/>
              </w:numPr>
              <w:jc w:val="both"/>
              <w:rPr>
                <w:b/>
                <w:bCs/>
                <w:sz w:val="24"/>
                <w:szCs w:val="24"/>
                <w:u w:val="single"/>
              </w:rPr>
            </w:pPr>
            <w:r w:rsidRPr="00EE4343">
              <w:rPr>
                <w:sz w:val="24"/>
                <w:szCs w:val="24"/>
              </w:rPr>
              <w:t xml:space="preserve">Homework: assign reading selection p. 18 (In Lieu of Prison, Bring Back the Lash, by Peter </w:t>
            </w:r>
            <w:proofErr w:type="spellStart"/>
            <w:r w:rsidRPr="00EE4343">
              <w:rPr>
                <w:sz w:val="24"/>
                <w:szCs w:val="24"/>
              </w:rPr>
              <w:t>Moskos</w:t>
            </w:r>
            <w:proofErr w:type="spellEnd"/>
            <w:r w:rsidRPr="00EE4343">
              <w:rPr>
                <w:sz w:val="24"/>
                <w:szCs w:val="24"/>
              </w:rPr>
              <w:t>) to be read and annotated following the strategies learned in Ch</w:t>
            </w:r>
            <w:r w:rsidR="00211B84">
              <w:rPr>
                <w:sz w:val="24"/>
                <w:szCs w:val="24"/>
              </w:rPr>
              <w:t>p</w:t>
            </w:r>
            <w:r w:rsidRPr="00EE4343">
              <w:rPr>
                <w:sz w:val="24"/>
                <w:szCs w:val="24"/>
              </w:rPr>
              <w:t>.1.</w:t>
            </w:r>
          </w:p>
          <w:p w:rsidR="00F75966" w:rsidRPr="00EE4343" w:rsidRDefault="00F75966" w:rsidP="004C53BF">
            <w:pPr>
              <w:pStyle w:val="ListParagraph"/>
              <w:numPr>
                <w:ilvl w:val="0"/>
                <w:numId w:val="2"/>
              </w:numPr>
              <w:jc w:val="both"/>
              <w:rPr>
                <w:b/>
                <w:bCs/>
                <w:sz w:val="24"/>
                <w:szCs w:val="24"/>
                <w:u w:val="single"/>
              </w:rPr>
            </w:pPr>
            <w:r w:rsidRPr="00EE4343">
              <w:rPr>
                <w:sz w:val="24"/>
                <w:szCs w:val="24"/>
              </w:rPr>
              <w:t>Correct homework in class.</w:t>
            </w:r>
          </w:p>
          <w:p w:rsidR="00F75966" w:rsidRPr="00EE4343" w:rsidRDefault="00F75966" w:rsidP="00ED62FD">
            <w:pPr>
              <w:pStyle w:val="ListParagraph"/>
              <w:jc w:val="both"/>
              <w:rPr>
                <w:b/>
                <w:bCs/>
                <w:sz w:val="24"/>
                <w:szCs w:val="24"/>
                <w:u w:val="single"/>
              </w:rPr>
            </w:pPr>
          </w:p>
        </w:tc>
        <w:tc>
          <w:tcPr>
            <w:tcW w:w="4077" w:type="dxa"/>
          </w:tcPr>
          <w:p w:rsidR="00F75966" w:rsidRPr="00EE4343" w:rsidRDefault="00F75966" w:rsidP="00880B1E">
            <w:pPr>
              <w:pStyle w:val="ListParagraph"/>
              <w:jc w:val="both"/>
              <w:rPr>
                <w:b/>
                <w:bCs/>
                <w:sz w:val="24"/>
                <w:szCs w:val="24"/>
                <w:u w:val="single"/>
              </w:rPr>
            </w:pPr>
          </w:p>
          <w:p w:rsidR="00F75966" w:rsidRPr="00EE4343" w:rsidRDefault="00F75966" w:rsidP="00F75966">
            <w:pPr>
              <w:pStyle w:val="ListParagraph"/>
              <w:numPr>
                <w:ilvl w:val="0"/>
                <w:numId w:val="2"/>
              </w:numPr>
              <w:jc w:val="both"/>
              <w:rPr>
                <w:bCs/>
                <w:sz w:val="24"/>
                <w:szCs w:val="24"/>
              </w:rPr>
            </w:pPr>
            <w:r w:rsidRPr="00EE4343">
              <w:rPr>
                <w:bCs/>
                <w:sz w:val="24"/>
                <w:szCs w:val="24"/>
              </w:rPr>
              <w:t>Strategies of rhetorical reading</w:t>
            </w:r>
          </w:p>
          <w:p w:rsidR="00F75966" w:rsidRPr="00EE4343" w:rsidRDefault="00F75966" w:rsidP="00F75966">
            <w:pPr>
              <w:ind w:left="360"/>
              <w:jc w:val="both"/>
              <w:rPr>
                <w:bCs/>
                <w:sz w:val="24"/>
                <w:szCs w:val="24"/>
              </w:rPr>
            </w:pP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 xml:space="preserve">Week </w:t>
            </w:r>
            <w:r w:rsidR="00552D8D">
              <w:rPr>
                <w:b/>
                <w:bCs/>
                <w:color w:val="00CC00"/>
                <w:sz w:val="24"/>
                <w:szCs w:val="24"/>
              </w:rPr>
              <w:t>4</w:t>
            </w:r>
          </w:p>
          <w:p w:rsidR="00343DAF" w:rsidRPr="00747EC0" w:rsidRDefault="00552D8D" w:rsidP="00090D00">
            <w:pPr>
              <w:jc w:val="center"/>
              <w:rPr>
                <w:b/>
                <w:bCs/>
                <w:color w:val="00CC00"/>
                <w:sz w:val="24"/>
                <w:szCs w:val="24"/>
              </w:rPr>
            </w:pPr>
            <w:r>
              <w:rPr>
                <w:b/>
                <w:bCs/>
                <w:color w:val="00CC00"/>
                <w:sz w:val="24"/>
                <w:szCs w:val="24"/>
              </w:rPr>
              <w:t>October</w:t>
            </w:r>
          </w:p>
          <w:p w:rsidR="00F75966" w:rsidRPr="00747EC0" w:rsidRDefault="00F75966" w:rsidP="00343DAF">
            <w:pPr>
              <w:jc w:val="center"/>
              <w:rPr>
                <w:b/>
                <w:bCs/>
                <w:color w:val="00CC00"/>
                <w:sz w:val="24"/>
                <w:szCs w:val="24"/>
              </w:rPr>
            </w:pPr>
            <w:r w:rsidRPr="00747EC0">
              <w:rPr>
                <w:b/>
                <w:bCs/>
                <w:color w:val="00CC00"/>
                <w:sz w:val="24"/>
                <w:szCs w:val="24"/>
              </w:rPr>
              <w:t>Mon</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7</w:t>
            </w:r>
            <w:r w:rsidR="00464CBD" w:rsidRPr="00747EC0">
              <w:rPr>
                <w:b/>
                <w:bCs/>
                <w:color w:val="00CC00"/>
                <w:sz w:val="24"/>
                <w:szCs w:val="24"/>
              </w:rPr>
              <w:t xml:space="preserve"> </w:t>
            </w:r>
            <w:r w:rsidRPr="00747EC0">
              <w:rPr>
                <w:b/>
                <w:bCs/>
                <w:color w:val="00CC00"/>
                <w:sz w:val="24"/>
                <w:szCs w:val="24"/>
              </w:rPr>
              <w:t xml:space="preserve"> – Fri</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10</w:t>
            </w:r>
          </w:p>
          <w:p w:rsidR="00F75966" w:rsidRPr="00EE4343" w:rsidRDefault="00F75966" w:rsidP="00ED62FD">
            <w:pPr>
              <w:rPr>
                <w:b/>
                <w:bCs/>
                <w:sz w:val="24"/>
                <w:szCs w:val="24"/>
              </w:rPr>
            </w:pPr>
          </w:p>
        </w:tc>
        <w:tc>
          <w:tcPr>
            <w:tcW w:w="4473" w:type="dxa"/>
          </w:tcPr>
          <w:p w:rsidR="00F75966" w:rsidRPr="00EE4343" w:rsidRDefault="00F75966" w:rsidP="00880B1E">
            <w:pPr>
              <w:ind w:left="720"/>
              <w:jc w:val="both"/>
              <w:rPr>
                <w:sz w:val="24"/>
                <w:szCs w:val="24"/>
              </w:rPr>
            </w:pPr>
          </w:p>
          <w:p w:rsidR="00F75966" w:rsidRPr="00EE4343" w:rsidRDefault="00F75966" w:rsidP="004C53BF">
            <w:pPr>
              <w:numPr>
                <w:ilvl w:val="0"/>
                <w:numId w:val="2"/>
              </w:numPr>
              <w:jc w:val="both"/>
              <w:rPr>
                <w:b/>
                <w:bCs/>
                <w:sz w:val="24"/>
                <w:szCs w:val="24"/>
              </w:rPr>
            </w:pPr>
            <w:r w:rsidRPr="00EE4343">
              <w:rPr>
                <w:b/>
                <w:color w:val="FF0000"/>
                <w:sz w:val="24"/>
                <w:szCs w:val="24"/>
              </w:rPr>
              <w:t>Reading Comprehension</w:t>
            </w:r>
            <w:r w:rsidRPr="00EE4343">
              <w:rPr>
                <w:sz w:val="24"/>
                <w:szCs w:val="24"/>
              </w:rPr>
              <w:t xml:space="preserve"> </w:t>
            </w:r>
            <w:r w:rsidRPr="00EE4343">
              <w:rPr>
                <w:b/>
                <w:color w:val="FF0000"/>
                <w:sz w:val="24"/>
                <w:szCs w:val="24"/>
              </w:rPr>
              <w:t>quiz #1</w:t>
            </w:r>
            <w:r w:rsidRPr="00EE4343">
              <w:rPr>
                <w:sz w:val="24"/>
                <w:szCs w:val="24"/>
              </w:rPr>
              <w:t xml:space="preserve"> </w:t>
            </w:r>
            <w:r w:rsidRPr="00EE4343">
              <w:rPr>
                <w:b/>
                <w:color w:val="FF0000"/>
                <w:sz w:val="24"/>
                <w:szCs w:val="24"/>
              </w:rPr>
              <w:t>with graded Journal</w:t>
            </w:r>
            <w:r w:rsidRPr="00EE4343">
              <w:rPr>
                <w:sz w:val="24"/>
                <w:szCs w:val="24"/>
              </w:rPr>
              <w:t xml:space="preserve"> </w:t>
            </w:r>
            <w:r w:rsidRPr="00EE4343">
              <w:rPr>
                <w:b/>
                <w:bCs/>
                <w:sz w:val="24"/>
                <w:szCs w:val="24"/>
              </w:rPr>
              <w:t xml:space="preserve">(based on reading selection of instructor's choice) </w:t>
            </w:r>
          </w:p>
          <w:p w:rsidR="00F75966" w:rsidRPr="00EE4343" w:rsidRDefault="00F75966" w:rsidP="00ED62FD">
            <w:pPr>
              <w:numPr>
                <w:ilvl w:val="0"/>
                <w:numId w:val="2"/>
              </w:numPr>
              <w:jc w:val="both"/>
              <w:rPr>
                <w:sz w:val="24"/>
                <w:szCs w:val="24"/>
              </w:rPr>
            </w:pPr>
            <w:r w:rsidRPr="00EE4343">
              <w:rPr>
                <w:b/>
                <w:sz w:val="24"/>
                <w:szCs w:val="24"/>
              </w:rPr>
              <w:t>Chapter 2</w:t>
            </w:r>
            <w:r w:rsidRPr="00EE4343">
              <w:rPr>
                <w:sz w:val="24"/>
                <w:szCs w:val="24"/>
              </w:rPr>
              <w:t xml:space="preserve">:  Cover entire chapter with exercises </w:t>
            </w:r>
          </w:p>
        </w:tc>
        <w:tc>
          <w:tcPr>
            <w:tcW w:w="4077" w:type="dxa"/>
          </w:tcPr>
          <w:p w:rsidR="00F75966" w:rsidRPr="00EE4343" w:rsidRDefault="00F75966" w:rsidP="00880B1E">
            <w:pPr>
              <w:ind w:left="720"/>
              <w:jc w:val="both"/>
              <w:rPr>
                <w:sz w:val="24"/>
                <w:szCs w:val="24"/>
              </w:rPr>
            </w:pPr>
          </w:p>
          <w:p w:rsidR="00F75966" w:rsidRPr="00EE4343" w:rsidRDefault="00F75966" w:rsidP="00F75966">
            <w:pPr>
              <w:pStyle w:val="ListParagraph"/>
              <w:numPr>
                <w:ilvl w:val="0"/>
                <w:numId w:val="2"/>
              </w:numPr>
              <w:jc w:val="both"/>
              <w:rPr>
                <w:sz w:val="24"/>
                <w:szCs w:val="24"/>
              </w:rPr>
            </w:pPr>
            <w:r w:rsidRPr="00EE4343">
              <w:rPr>
                <w:sz w:val="24"/>
                <w:szCs w:val="24"/>
              </w:rPr>
              <w:t>Audience in writing</w:t>
            </w:r>
          </w:p>
          <w:p w:rsidR="00F75966" w:rsidRPr="00EE4343" w:rsidRDefault="00F75966" w:rsidP="00F75966">
            <w:pPr>
              <w:pStyle w:val="ListParagraph"/>
              <w:numPr>
                <w:ilvl w:val="0"/>
                <w:numId w:val="2"/>
              </w:numPr>
              <w:jc w:val="both"/>
              <w:rPr>
                <w:sz w:val="24"/>
                <w:szCs w:val="24"/>
              </w:rPr>
            </w:pPr>
            <w:r w:rsidRPr="00EE4343">
              <w:rPr>
                <w:sz w:val="24"/>
                <w:szCs w:val="24"/>
              </w:rPr>
              <w:t>Thesis statement in an essay</w:t>
            </w:r>
          </w:p>
          <w:p w:rsidR="00F75966" w:rsidRPr="00EE4343" w:rsidRDefault="00F75966" w:rsidP="00F75966">
            <w:pPr>
              <w:pStyle w:val="ListParagraph"/>
              <w:numPr>
                <w:ilvl w:val="0"/>
                <w:numId w:val="2"/>
              </w:numPr>
              <w:jc w:val="both"/>
              <w:rPr>
                <w:sz w:val="24"/>
                <w:szCs w:val="24"/>
              </w:rPr>
            </w:pPr>
            <w:r w:rsidRPr="00EE4343">
              <w:rPr>
                <w:sz w:val="24"/>
                <w:szCs w:val="24"/>
              </w:rPr>
              <w:t>Types of introductions</w:t>
            </w:r>
          </w:p>
          <w:p w:rsidR="00F75966" w:rsidRPr="00EE4343" w:rsidRDefault="00F75966" w:rsidP="00F75966">
            <w:pPr>
              <w:pStyle w:val="ListParagraph"/>
              <w:numPr>
                <w:ilvl w:val="0"/>
                <w:numId w:val="2"/>
              </w:numPr>
              <w:jc w:val="both"/>
              <w:rPr>
                <w:sz w:val="24"/>
                <w:szCs w:val="24"/>
              </w:rPr>
            </w:pPr>
            <w:r w:rsidRPr="00EE4343">
              <w:rPr>
                <w:sz w:val="24"/>
                <w:szCs w:val="24"/>
              </w:rPr>
              <w:t>Body paragraphs (supporting details)</w:t>
            </w:r>
          </w:p>
          <w:p w:rsidR="00F75966" w:rsidRPr="00EE4343" w:rsidRDefault="00F75966" w:rsidP="00F75966">
            <w:pPr>
              <w:pStyle w:val="ListParagraph"/>
              <w:numPr>
                <w:ilvl w:val="0"/>
                <w:numId w:val="2"/>
              </w:numPr>
              <w:jc w:val="both"/>
              <w:rPr>
                <w:sz w:val="24"/>
                <w:szCs w:val="24"/>
              </w:rPr>
            </w:pPr>
            <w:r w:rsidRPr="00EE4343">
              <w:rPr>
                <w:sz w:val="24"/>
                <w:szCs w:val="24"/>
              </w:rPr>
              <w:t>Conclusions</w:t>
            </w:r>
          </w:p>
          <w:p w:rsidR="00F75966" w:rsidRPr="00EE4343" w:rsidRDefault="00F75966" w:rsidP="00F75966">
            <w:pPr>
              <w:pStyle w:val="ListParagraph"/>
              <w:numPr>
                <w:ilvl w:val="0"/>
                <w:numId w:val="2"/>
              </w:numPr>
              <w:jc w:val="both"/>
              <w:rPr>
                <w:sz w:val="24"/>
                <w:szCs w:val="24"/>
              </w:rPr>
            </w:pPr>
            <w:r w:rsidRPr="00EE4343">
              <w:rPr>
                <w:sz w:val="24"/>
                <w:szCs w:val="24"/>
              </w:rPr>
              <w:t>Titles</w:t>
            </w: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 xml:space="preserve">Week </w:t>
            </w:r>
            <w:r w:rsidR="00552D8D">
              <w:rPr>
                <w:b/>
                <w:bCs/>
                <w:color w:val="00CC00"/>
                <w:sz w:val="24"/>
                <w:szCs w:val="24"/>
              </w:rPr>
              <w:t>5</w:t>
            </w:r>
          </w:p>
          <w:p w:rsidR="00343DAF" w:rsidRPr="00747EC0" w:rsidRDefault="00552D8D" w:rsidP="00090D00">
            <w:pPr>
              <w:jc w:val="center"/>
              <w:rPr>
                <w:b/>
                <w:bCs/>
                <w:color w:val="00CC00"/>
                <w:sz w:val="24"/>
                <w:szCs w:val="24"/>
              </w:rPr>
            </w:pPr>
            <w:r>
              <w:rPr>
                <w:b/>
                <w:bCs/>
                <w:color w:val="00CC00"/>
                <w:sz w:val="24"/>
                <w:szCs w:val="24"/>
              </w:rPr>
              <w:t>October</w:t>
            </w:r>
          </w:p>
          <w:p w:rsidR="00F75966" w:rsidRPr="00747EC0" w:rsidRDefault="00F75966" w:rsidP="00090D00">
            <w:pPr>
              <w:jc w:val="center"/>
              <w:rPr>
                <w:b/>
                <w:bCs/>
                <w:color w:val="00CC00"/>
                <w:sz w:val="24"/>
                <w:szCs w:val="24"/>
              </w:rPr>
            </w:pPr>
            <w:r w:rsidRPr="00747EC0">
              <w:rPr>
                <w:b/>
                <w:bCs/>
                <w:color w:val="00CC00"/>
                <w:sz w:val="24"/>
                <w:szCs w:val="24"/>
              </w:rPr>
              <w:t>Mon</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13</w:t>
            </w:r>
            <w:r w:rsidRPr="00747EC0">
              <w:rPr>
                <w:b/>
                <w:bCs/>
                <w:color w:val="00CC00"/>
                <w:sz w:val="24"/>
                <w:szCs w:val="24"/>
              </w:rPr>
              <w:t xml:space="preserve"> – Fri</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17</w:t>
            </w:r>
          </w:p>
          <w:p w:rsidR="00F75966" w:rsidRPr="00EE4343" w:rsidRDefault="00F75966" w:rsidP="00343DAF">
            <w:pPr>
              <w:jc w:val="center"/>
              <w:rPr>
                <w:b/>
                <w:bCs/>
                <w:sz w:val="24"/>
                <w:szCs w:val="24"/>
              </w:rPr>
            </w:pPr>
          </w:p>
        </w:tc>
        <w:tc>
          <w:tcPr>
            <w:tcW w:w="4473" w:type="dxa"/>
          </w:tcPr>
          <w:p w:rsidR="00F75966" w:rsidRPr="00EE4343" w:rsidRDefault="00F75966" w:rsidP="00880B1E">
            <w:pPr>
              <w:pStyle w:val="ListParagraph"/>
              <w:jc w:val="both"/>
              <w:rPr>
                <w:sz w:val="24"/>
                <w:szCs w:val="24"/>
              </w:rPr>
            </w:pPr>
          </w:p>
          <w:p w:rsidR="00F75966" w:rsidRPr="00EE4343" w:rsidRDefault="00F75966" w:rsidP="00D8643B">
            <w:pPr>
              <w:numPr>
                <w:ilvl w:val="0"/>
                <w:numId w:val="2"/>
              </w:numPr>
              <w:jc w:val="both"/>
              <w:rPr>
                <w:b/>
                <w:bCs/>
                <w:sz w:val="24"/>
                <w:szCs w:val="24"/>
              </w:rPr>
            </w:pPr>
            <w:r w:rsidRPr="00EE4343">
              <w:rPr>
                <w:b/>
                <w:bCs/>
                <w:sz w:val="24"/>
                <w:szCs w:val="24"/>
              </w:rPr>
              <w:t xml:space="preserve">Writing a summary </w:t>
            </w:r>
            <w:r w:rsidR="008B693E">
              <w:rPr>
                <w:b/>
                <w:bCs/>
                <w:sz w:val="24"/>
                <w:szCs w:val="24"/>
              </w:rPr>
              <w:t>(p. 251) supplement with handout on writing summaries</w:t>
            </w:r>
          </w:p>
          <w:p w:rsidR="00F75966" w:rsidRPr="008B693E" w:rsidRDefault="00F75966" w:rsidP="00BB7B8A">
            <w:pPr>
              <w:numPr>
                <w:ilvl w:val="0"/>
                <w:numId w:val="2"/>
              </w:numPr>
              <w:jc w:val="both"/>
              <w:rPr>
                <w:sz w:val="24"/>
                <w:szCs w:val="24"/>
              </w:rPr>
            </w:pPr>
            <w:r w:rsidRPr="008B693E">
              <w:rPr>
                <w:sz w:val="24"/>
                <w:szCs w:val="24"/>
              </w:rPr>
              <w:t>Practice summary in class: H.W: Choose an article and summarize it</w:t>
            </w:r>
            <w:r w:rsidR="008B693E">
              <w:rPr>
                <w:sz w:val="24"/>
                <w:szCs w:val="24"/>
              </w:rPr>
              <w:t xml:space="preserve">, or use articles from </w:t>
            </w:r>
            <w:proofErr w:type="spellStart"/>
            <w:r w:rsidR="008B693E">
              <w:rPr>
                <w:sz w:val="24"/>
                <w:szCs w:val="24"/>
              </w:rPr>
              <w:t>chp</w:t>
            </w:r>
            <w:proofErr w:type="spellEnd"/>
            <w:r w:rsidR="008B693E">
              <w:rPr>
                <w:sz w:val="24"/>
                <w:szCs w:val="24"/>
              </w:rPr>
              <w:t>. 1, summarize and paraphrase specific parts.</w:t>
            </w:r>
          </w:p>
          <w:p w:rsidR="0055379B" w:rsidRDefault="0055379B" w:rsidP="0055379B">
            <w:pPr>
              <w:numPr>
                <w:ilvl w:val="0"/>
                <w:numId w:val="2"/>
              </w:numPr>
              <w:jc w:val="both"/>
              <w:rPr>
                <w:sz w:val="24"/>
                <w:szCs w:val="24"/>
              </w:rPr>
            </w:pPr>
            <w:r w:rsidRPr="00EE4343">
              <w:rPr>
                <w:sz w:val="24"/>
                <w:szCs w:val="24"/>
              </w:rPr>
              <w:t>Focus on use of quotations, summary, paraphrases (p.251-254)</w:t>
            </w:r>
          </w:p>
          <w:p w:rsidR="00F75966" w:rsidRPr="008B693E" w:rsidRDefault="008B693E" w:rsidP="0055379B">
            <w:pPr>
              <w:numPr>
                <w:ilvl w:val="0"/>
                <w:numId w:val="2"/>
              </w:numPr>
              <w:jc w:val="both"/>
              <w:rPr>
                <w:sz w:val="24"/>
                <w:szCs w:val="24"/>
              </w:rPr>
            </w:pPr>
            <w:r w:rsidRPr="00EE4343">
              <w:rPr>
                <w:sz w:val="24"/>
                <w:szCs w:val="24"/>
              </w:rPr>
              <w:t>Refer to using Sources for a purpose (p. 130)</w:t>
            </w:r>
          </w:p>
        </w:tc>
        <w:tc>
          <w:tcPr>
            <w:tcW w:w="4077" w:type="dxa"/>
          </w:tcPr>
          <w:p w:rsidR="00C514E0" w:rsidRPr="00EE4343" w:rsidRDefault="00C514E0" w:rsidP="00C514E0">
            <w:pPr>
              <w:pStyle w:val="ListParagraph"/>
              <w:jc w:val="both"/>
              <w:rPr>
                <w:sz w:val="24"/>
                <w:szCs w:val="24"/>
              </w:rPr>
            </w:pPr>
          </w:p>
          <w:p w:rsidR="00C514E0" w:rsidRDefault="00C514E0" w:rsidP="00C514E0">
            <w:pPr>
              <w:pStyle w:val="ListParagraph"/>
              <w:numPr>
                <w:ilvl w:val="0"/>
                <w:numId w:val="2"/>
              </w:numPr>
              <w:jc w:val="both"/>
              <w:rPr>
                <w:sz w:val="24"/>
                <w:szCs w:val="24"/>
              </w:rPr>
            </w:pPr>
            <w:r w:rsidRPr="00EE4343">
              <w:rPr>
                <w:sz w:val="24"/>
                <w:szCs w:val="24"/>
              </w:rPr>
              <w:t>Writing a summary</w:t>
            </w:r>
          </w:p>
          <w:p w:rsidR="0055379B" w:rsidRPr="0055379B" w:rsidRDefault="0055379B" w:rsidP="0055379B">
            <w:pPr>
              <w:pStyle w:val="ListParagraph"/>
              <w:rPr>
                <w:sz w:val="24"/>
                <w:szCs w:val="24"/>
              </w:rPr>
            </w:pPr>
          </w:p>
          <w:p w:rsidR="0055379B" w:rsidRPr="00EE4343" w:rsidRDefault="0055379B" w:rsidP="0055379B">
            <w:pPr>
              <w:pStyle w:val="ListParagraph"/>
              <w:numPr>
                <w:ilvl w:val="0"/>
                <w:numId w:val="2"/>
              </w:numPr>
              <w:jc w:val="both"/>
              <w:rPr>
                <w:sz w:val="24"/>
                <w:szCs w:val="24"/>
              </w:rPr>
            </w:pPr>
            <w:r w:rsidRPr="00EE4343">
              <w:rPr>
                <w:sz w:val="24"/>
                <w:szCs w:val="24"/>
              </w:rPr>
              <w:t>Taking notes from sources to use in an essay</w:t>
            </w:r>
          </w:p>
          <w:p w:rsidR="0055379B" w:rsidRPr="00EE4343" w:rsidRDefault="0055379B" w:rsidP="0055379B">
            <w:pPr>
              <w:pStyle w:val="ListParagraph"/>
              <w:numPr>
                <w:ilvl w:val="0"/>
                <w:numId w:val="2"/>
              </w:numPr>
              <w:jc w:val="both"/>
              <w:rPr>
                <w:sz w:val="24"/>
                <w:szCs w:val="24"/>
              </w:rPr>
            </w:pPr>
            <w:r w:rsidRPr="00EE4343">
              <w:rPr>
                <w:sz w:val="24"/>
                <w:szCs w:val="24"/>
              </w:rPr>
              <w:t>Summarizing, paraphrasing and documenting borrowed ideas</w:t>
            </w:r>
          </w:p>
        </w:tc>
      </w:tr>
      <w:tr w:rsidR="00F75966" w:rsidRPr="00EE4343" w:rsidTr="008B693E">
        <w:tc>
          <w:tcPr>
            <w:tcW w:w="2700" w:type="dxa"/>
          </w:tcPr>
          <w:p w:rsidR="00F75966" w:rsidRPr="00EE4343" w:rsidRDefault="00F75966" w:rsidP="00880B1E">
            <w:pP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 xml:space="preserve">Week </w:t>
            </w:r>
            <w:r w:rsidR="00552D8D">
              <w:rPr>
                <w:b/>
                <w:bCs/>
                <w:color w:val="00CC00"/>
                <w:sz w:val="24"/>
                <w:szCs w:val="24"/>
              </w:rPr>
              <w:t>6</w:t>
            </w:r>
          </w:p>
          <w:p w:rsidR="00464CBD" w:rsidRPr="00747EC0" w:rsidRDefault="00552D8D" w:rsidP="00880B1E">
            <w:pPr>
              <w:jc w:val="center"/>
              <w:rPr>
                <w:b/>
                <w:bCs/>
                <w:color w:val="00CC00"/>
                <w:sz w:val="24"/>
                <w:szCs w:val="24"/>
              </w:rPr>
            </w:pPr>
            <w:r>
              <w:rPr>
                <w:b/>
                <w:bCs/>
                <w:color w:val="00CC00"/>
                <w:sz w:val="24"/>
                <w:szCs w:val="24"/>
              </w:rPr>
              <w:t>October</w:t>
            </w:r>
          </w:p>
          <w:p w:rsidR="00F75966" w:rsidRPr="00747EC0" w:rsidRDefault="00343DAF" w:rsidP="00343DAF">
            <w:pPr>
              <w:jc w:val="center"/>
              <w:rPr>
                <w:b/>
                <w:bCs/>
                <w:color w:val="00CC00"/>
                <w:sz w:val="24"/>
                <w:szCs w:val="24"/>
              </w:rPr>
            </w:pPr>
            <w:r w:rsidRPr="00747EC0">
              <w:rPr>
                <w:b/>
                <w:bCs/>
                <w:color w:val="00CC00"/>
                <w:sz w:val="24"/>
                <w:szCs w:val="24"/>
              </w:rPr>
              <w:t>Mon</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20</w:t>
            </w:r>
            <w:r w:rsidR="00F75966" w:rsidRPr="00747EC0">
              <w:rPr>
                <w:b/>
                <w:bCs/>
                <w:color w:val="00CC00"/>
                <w:sz w:val="24"/>
                <w:szCs w:val="24"/>
              </w:rPr>
              <w:t>– Fri</w:t>
            </w:r>
            <w:r w:rsidR="00464CBD" w:rsidRPr="00747EC0">
              <w:rPr>
                <w:b/>
                <w:bCs/>
                <w:color w:val="00CC00"/>
                <w:sz w:val="24"/>
                <w:szCs w:val="24"/>
              </w:rPr>
              <w:t>.</w:t>
            </w:r>
            <w:r w:rsidR="00F75966" w:rsidRPr="00747EC0">
              <w:rPr>
                <w:b/>
                <w:bCs/>
                <w:color w:val="00CC00"/>
                <w:sz w:val="24"/>
                <w:szCs w:val="24"/>
              </w:rPr>
              <w:t xml:space="preserve"> </w:t>
            </w:r>
            <w:r w:rsidRPr="00747EC0">
              <w:rPr>
                <w:b/>
                <w:bCs/>
                <w:color w:val="00CC00"/>
                <w:sz w:val="24"/>
                <w:szCs w:val="24"/>
              </w:rPr>
              <w:t>2</w:t>
            </w:r>
            <w:r w:rsidR="00552D8D">
              <w:rPr>
                <w:b/>
                <w:bCs/>
                <w:color w:val="00CC00"/>
                <w:sz w:val="24"/>
                <w:szCs w:val="24"/>
              </w:rPr>
              <w:t>4</w:t>
            </w:r>
          </w:p>
          <w:p w:rsidR="00464CBD" w:rsidRPr="00747EC0" w:rsidRDefault="00464CBD" w:rsidP="00343DAF">
            <w:pPr>
              <w:jc w:val="center"/>
              <w:rPr>
                <w:b/>
                <w:bCs/>
                <w:color w:val="00CC00"/>
                <w:sz w:val="24"/>
                <w:szCs w:val="24"/>
              </w:rPr>
            </w:pPr>
          </w:p>
          <w:p w:rsidR="00F75966" w:rsidRPr="00EE4343" w:rsidRDefault="00F75966" w:rsidP="00BB7B8A">
            <w:pPr>
              <w:rPr>
                <w:b/>
                <w:bCs/>
                <w:sz w:val="24"/>
                <w:szCs w:val="24"/>
              </w:rPr>
            </w:pPr>
          </w:p>
        </w:tc>
        <w:tc>
          <w:tcPr>
            <w:tcW w:w="4473" w:type="dxa"/>
          </w:tcPr>
          <w:p w:rsidR="0055379B" w:rsidRDefault="008B693E" w:rsidP="0055379B">
            <w:pPr>
              <w:pStyle w:val="ListParagraph"/>
              <w:jc w:val="both"/>
              <w:rPr>
                <w:b/>
                <w:bCs/>
                <w:sz w:val="24"/>
                <w:szCs w:val="24"/>
              </w:rPr>
            </w:pPr>
            <w:r>
              <w:rPr>
                <w:b/>
                <w:bCs/>
                <w:sz w:val="24"/>
                <w:szCs w:val="24"/>
              </w:rPr>
              <w:t>Catch up on writing summaries</w:t>
            </w:r>
          </w:p>
          <w:p w:rsidR="0055379B" w:rsidRPr="00211B84" w:rsidRDefault="0055379B" w:rsidP="0055379B">
            <w:pPr>
              <w:pStyle w:val="ListParagraph"/>
              <w:numPr>
                <w:ilvl w:val="0"/>
                <w:numId w:val="2"/>
              </w:numPr>
              <w:jc w:val="both"/>
              <w:rPr>
                <w:b/>
                <w:bCs/>
                <w:color w:val="FF0000"/>
                <w:sz w:val="24"/>
                <w:szCs w:val="24"/>
              </w:rPr>
            </w:pPr>
            <w:r w:rsidRPr="00211B84">
              <w:rPr>
                <w:b/>
                <w:bCs/>
                <w:color w:val="FF0000"/>
                <w:sz w:val="24"/>
                <w:szCs w:val="24"/>
              </w:rPr>
              <w:t>Quiz: Writing a summary in class</w:t>
            </w:r>
          </w:p>
          <w:p w:rsidR="00F75966" w:rsidRPr="00EE4343" w:rsidRDefault="00F75966" w:rsidP="00880B1E">
            <w:pPr>
              <w:jc w:val="both"/>
              <w:rPr>
                <w:b/>
                <w:bCs/>
                <w:sz w:val="24"/>
                <w:szCs w:val="24"/>
              </w:rPr>
            </w:pPr>
          </w:p>
          <w:p w:rsidR="00F75966" w:rsidRPr="00EE4343" w:rsidRDefault="00F75966" w:rsidP="00BB7B8A">
            <w:pPr>
              <w:pStyle w:val="ListParagraph"/>
              <w:numPr>
                <w:ilvl w:val="0"/>
                <w:numId w:val="2"/>
              </w:numPr>
              <w:jc w:val="both"/>
              <w:rPr>
                <w:sz w:val="24"/>
                <w:szCs w:val="24"/>
              </w:rPr>
            </w:pPr>
            <w:r w:rsidRPr="00EE4343">
              <w:rPr>
                <w:b/>
                <w:sz w:val="24"/>
                <w:szCs w:val="24"/>
              </w:rPr>
              <w:t>Chapter 4</w:t>
            </w:r>
            <w:r w:rsidRPr="00EE4343">
              <w:rPr>
                <w:sz w:val="24"/>
                <w:szCs w:val="24"/>
              </w:rPr>
              <w:t>: Exemplification (p.125 – 155)</w:t>
            </w:r>
          </w:p>
          <w:p w:rsidR="00552D8D" w:rsidRPr="00552D8D" w:rsidRDefault="00F75966" w:rsidP="00552D8D">
            <w:pPr>
              <w:pStyle w:val="ListParagraph"/>
              <w:numPr>
                <w:ilvl w:val="0"/>
                <w:numId w:val="2"/>
              </w:numPr>
              <w:jc w:val="both"/>
              <w:rPr>
                <w:sz w:val="24"/>
                <w:szCs w:val="24"/>
              </w:rPr>
            </w:pPr>
            <w:r w:rsidRPr="00EE4343">
              <w:rPr>
                <w:sz w:val="24"/>
                <w:szCs w:val="24"/>
              </w:rPr>
              <w:t xml:space="preserve">Read a text (teacher’s choice) from (pp. </w:t>
            </w:r>
            <w:r w:rsidR="003E2D14">
              <w:rPr>
                <w:sz w:val="24"/>
                <w:szCs w:val="24"/>
              </w:rPr>
              <w:t>1</w:t>
            </w:r>
            <w:r w:rsidRPr="00EE4343">
              <w:rPr>
                <w:sz w:val="24"/>
                <w:szCs w:val="24"/>
              </w:rPr>
              <w:t>41-</w:t>
            </w:r>
            <w:r w:rsidR="003E2D14">
              <w:rPr>
                <w:sz w:val="24"/>
                <w:szCs w:val="24"/>
              </w:rPr>
              <w:t>1</w:t>
            </w:r>
            <w:r w:rsidRPr="00EE4343">
              <w:rPr>
                <w:sz w:val="24"/>
                <w:szCs w:val="24"/>
              </w:rPr>
              <w:t>50), analyze the tex</w:t>
            </w:r>
            <w:r w:rsidR="00EA4A1C">
              <w:rPr>
                <w:sz w:val="24"/>
                <w:szCs w:val="24"/>
              </w:rPr>
              <w:t>t</w:t>
            </w:r>
          </w:p>
          <w:p w:rsidR="00F75966" w:rsidRPr="00EE4343" w:rsidRDefault="00F75966" w:rsidP="009753AA">
            <w:pPr>
              <w:pStyle w:val="ListParagraph"/>
              <w:jc w:val="both"/>
              <w:rPr>
                <w:sz w:val="24"/>
                <w:szCs w:val="24"/>
              </w:rPr>
            </w:pPr>
          </w:p>
        </w:tc>
        <w:tc>
          <w:tcPr>
            <w:tcW w:w="4077" w:type="dxa"/>
          </w:tcPr>
          <w:p w:rsidR="0055379B" w:rsidRDefault="0055379B" w:rsidP="0055379B">
            <w:pPr>
              <w:pStyle w:val="ListParagraph"/>
              <w:jc w:val="both"/>
              <w:rPr>
                <w:bCs/>
                <w:sz w:val="24"/>
                <w:szCs w:val="24"/>
              </w:rPr>
            </w:pPr>
          </w:p>
          <w:p w:rsidR="0055379B" w:rsidRDefault="0055379B" w:rsidP="0055379B">
            <w:pPr>
              <w:pStyle w:val="ListParagraph"/>
              <w:jc w:val="both"/>
              <w:rPr>
                <w:bCs/>
                <w:sz w:val="24"/>
                <w:szCs w:val="24"/>
              </w:rPr>
            </w:pPr>
          </w:p>
          <w:p w:rsidR="0055379B" w:rsidRDefault="0055379B" w:rsidP="0055379B">
            <w:pPr>
              <w:pStyle w:val="ListParagraph"/>
              <w:jc w:val="both"/>
              <w:rPr>
                <w:bCs/>
                <w:sz w:val="24"/>
                <w:szCs w:val="24"/>
              </w:rPr>
            </w:pPr>
          </w:p>
          <w:p w:rsidR="00F75966" w:rsidRPr="00EE4343" w:rsidRDefault="00C514E0" w:rsidP="00C514E0">
            <w:pPr>
              <w:pStyle w:val="ListParagraph"/>
              <w:numPr>
                <w:ilvl w:val="0"/>
                <w:numId w:val="2"/>
              </w:numPr>
              <w:jc w:val="both"/>
              <w:rPr>
                <w:bCs/>
                <w:sz w:val="24"/>
                <w:szCs w:val="24"/>
              </w:rPr>
            </w:pPr>
            <w:r w:rsidRPr="00EE4343">
              <w:rPr>
                <w:bCs/>
                <w:sz w:val="24"/>
                <w:szCs w:val="24"/>
              </w:rPr>
              <w:t>Types of examples in essay writing</w:t>
            </w:r>
          </w:p>
          <w:p w:rsidR="00C514E0" w:rsidRPr="00EE4343" w:rsidRDefault="00C514E0" w:rsidP="00C514E0">
            <w:pPr>
              <w:pStyle w:val="ListParagraph"/>
              <w:jc w:val="both"/>
              <w:rPr>
                <w:bCs/>
                <w:sz w:val="24"/>
                <w:szCs w:val="24"/>
              </w:rPr>
            </w:pPr>
          </w:p>
        </w:tc>
      </w:tr>
      <w:tr w:rsidR="00F75966" w:rsidRPr="00EE4343" w:rsidTr="008B693E">
        <w:tc>
          <w:tcPr>
            <w:tcW w:w="2700" w:type="dxa"/>
          </w:tcPr>
          <w:p w:rsidR="00F75966" w:rsidRPr="00EE4343" w:rsidRDefault="00F75966" w:rsidP="00311201">
            <w:pPr>
              <w:jc w:val="center"/>
              <w:rPr>
                <w:b/>
                <w:bCs/>
                <w:sz w:val="24"/>
                <w:szCs w:val="24"/>
              </w:rPr>
            </w:pPr>
          </w:p>
          <w:p w:rsidR="00F75966" w:rsidRPr="00747EC0" w:rsidRDefault="00F75966" w:rsidP="00311201">
            <w:pPr>
              <w:jc w:val="center"/>
              <w:rPr>
                <w:b/>
                <w:bCs/>
                <w:color w:val="00CC00"/>
                <w:sz w:val="24"/>
                <w:szCs w:val="24"/>
              </w:rPr>
            </w:pPr>
            <w:r w:rsidRPr="00747EC0">
              <w:rPr>
                <w:b/>
                <w:bCs/>
                <w:color w:val="00CC00"/>
                <w:sz w:val="24"/>
                <w:szCs w:val="24"/>
              </w:rPr>
              <w:t xml:space="preserve">Week </w:t>
            </w:r>
            <w:r w:rsidR="00552D8D">
              <w:rPr>
                <w:b/>
                <w:bCs/>
                <w:color w:val="00CC00"/>
                <w:sz w:val="24"/>
                <w:szCs w:val="24"/>
              </w:rPr>
              <w:t>7</w:t>
            </w:r>
          </w:p>
          <w:p w:rsidR="00F75966" w:rsidRPr="00747EC0" w:rsidRDefault="00552D8D" w:rsidP="00F87C78">
            <w:pPr>
              <w:jc w:val="center"/>
              <w:rPr>
                <w:b/>
                <w:bCs/>
                <w:color w:val="00CC00"/>
                <w:sz w:val="24"/>
                <w:szCs w:val="24"/>
              </w:rPr>
            </w:pPr>
            <w:r>
              <w:rPr>
                <w:b/>
                <w:bCs/>
                <w:color w:val="00CC00"/>
                <w:sz w:val="24"/>
                <w:szCs w:val="24"/>
              </w:rPr>
              <w:t>October</w:t>
            </w:r>
          </w:p>
          <w:p w:rsidR="00343DAF" w:rsidRPr="00747EC0" w:rsidRDefault="00F75966" w:rsidP="00343DAF">
            <w:pPr>
              <w:jc w:val="center"/>
              <w:rPr>
                <w:b/>
                <w:bCs/>
                <w:color w:val="00CC00"/>
                <w:sz w:val="24"/>
                <w:szCs w:val="24"/>
              </w:rPr>
            </w:pPr>
            <w:r w:rsidRPr="00747EC0">
              <w:rPr>
                <w:b/>
                <w:bCs/>
                <w:color w:val="00CC00"/>
                <w:sz w:val="24"/>
                <w:szCs w:val="24"/>
              </w:rPr>
              <w:t>Mon</w:t>
            </w:r>
            <w:r w:rsidR="00464CBD" w:rsidRPr="00747EC0">
              <w:rPr>
                <w:b/>
                <w:bCs/>
                <w:color w:val="00CC00"/>
                <w:sz w:val="24"/>
                <w:szCs w:val="24"/>
              </w:rPr>
              <w:t>.</w:t>
            </w:r>
            <w:r w:rsidRPr="00747EC0">
              <w:rPr>
                <w:b/>
                <w:bCs/>
                <w:color w:val="00CC00"/>
                <w:sz w:val="24"/>
                <w:szCs w:val="24"/>
              </w:rPr>
              <w:t xml:space="preserve"> </w:t>
            </w:r>
            <w:r w:rsidR="00552D8D">
              <w:rPr>
                <w:b/>
                <w:bCs/>
                <w:color w:val="00CC00"/>
                <w:sz w:val="24"/>
                <w:szCs w:val="24"/>
              </w:rPr>
              <w:t>27</w:t>
            </w:r>
            <w:r w:rsidRPr="00747EC0">
              <w:rPr>
                <w:b/>
                <w:bCs/>
                <w:color w:val="00CC00"/>
                <w:sz w:val="24"/>
                <w:szCs w:val="24"/>
              </w:rPr>
              <w:t xml:space="preserve"> – Fri</w:t>
            </w:r>
            <w:r w:rsidR="0096744D" w:rsidRPr="00747EC0">
              <w:rPr>
                <w:b/>
                <w:bCs/>
                <w:color w:val="00CC00"/>
                <w:sz w:val="24"/>
                <w:szCs w:val="24"/>
              </w:rPr>
              <w:t>.</w:t>
            </w:r>
            <w:r w:rsidRPr="00747EC0">
              <w:rPr>
                <w:b/>
                <w:bCs/>
                <w:color w:val="00CC00"/>
                <w:sz w:val="24"/>
                <w:szCs w:val="24"/>
              </w:rPr>
              <w:t xml:space="preserve"> </w:t>
            </w:r>
            <w:r w:rsidR="00552D8D">
              <w:rPr>
                <w:b/>
                <w:bCs/>
                <w:color w:val="00CC00"/>
                <w:sz w:val="24"/>
                <w:szCs w:val="24"/>
              </w:rPr>
              <w:t>31</w:t>
            </w:r>
          </w:p>
          <w:p w:rsidR="0096744D" w:rsidRDefault="0096744D" w:rsidP="00343DAF">
            <w:pPr>
              <w:jc w:val="center"/>
              <w:rPr>
                <w:b/>
                <w:bCs/>
                <w:color w:val="FF0000"/>
                <w:sz w:val="24"/>
                <w:szCs w:val="24"/>
              </w:rPr>
            </w:pPr>
          </w:p>
          <w:p w:rsidR="00F75966" w:rsidRPr="00EE4343" w:rsidRDefault="00F75966" w:rsidP="00552D8D">
            <w:pPr>
              <w:jc w:val="center"/>
              <w:rPr>
                <w:b/>
                <w:bCs/>
                <w:sz w:val="24"/>
                <w:szCs w:val="24"/>
              </w:rPr>
            </w:pPr>
          </w:p>
        </w:tc>
        <w:tc>
          <w:tcPr>
            <w:tcW w:w="4473" w:type="dxa"/>
          </w:tcPr>
          <w:p w:rsidR="00F75966" w:rsidRPr="008B693E" w:rsidRDefault="00F75966" w:rsidP="00A04289">
            <w:pPr>
              <w:pStyle w:val="ListParagraph"/>
              <w:jc w:val="both"/>
              <w:rPr>
                <w:sz w:val="24"/>
                <w:szCs w:val="24"/>
              </w:rPr>
            </w:pPr>
          </w:p>
          <w:p w:rsidR="0055379B" w:rsidRPr="00211B84" w:rsidRDefault="0055379B" w:rsidP="00BB7B8A">
            <w:pPr>
              <w:numPr>
                <w:ilvl w:val="0"/>
                <w:numId w:val="2"/>
              </w:numPr>
              <w:jc w:val="both"/>
              <w:rPr>
                <w:sz w:val="24"/>
                <w:szCs w:val="24"/>
                <w:u w:val="single"/>
              </w:rPr>
            </w:pPr>
            <w:r w:rsidRPr="008B693E">
              <w:rPr>
                <w:sz w:val="24"/>
                <w:szCs w:val="24"/>
              </w:rPr>
              <w:t xml:space="preserve">Focus on avoiding plagiarism, </w:t>
            </w:r>
            <w:r w:rsidRPr="00211B84">
              <w:rPr>
                <w:sz w:val="24"/>
                <w:szCs w:val="24"/>
                <w:u w:val="single"/>
              </w:rPr>
              <w:t>APA citations in-text, determining when to cite and not to cite a source (p. 264 – 280)</w:t>
            </w:r>
          </w:p>
          <w:p w:rsidR="0055379B" w:rsidRPr="008B693E" w:rsidRDefault="0055379B" w:rsidP="0055379B">
            <w:pPr>
              <w:jc w:val="both"/>
              <w:rPr>
                <w:sz w:val="24"/>
                <w:szCs w:val="24"/>
              </w:rPr>
            </w:pPr>
          </w:p>
          <w:p w:rsidR="00F75966" w:rsidRPr="008B693E" w:rsidRDefault="00F75966" w:rsidP="00BB7B8A">
            <w:pPr>
              <w:numPr>
                <w:ilvl w:val="0"/>
                <w:numId w:val="2"/>
              </w:numPr>
              <w:jc w:val="both"/>
              <w:rPr>
                <w:sz w:val="24"/>
                <w:szCs w:val="24"/>
              </w:rPr>
            </w:pPr>
            <w:r w:rsidRPr="008B693E">
              <w:rPr>
                <w:sz w:val="24"/>
                <w:szCs w:val="24"/>
              </w:rPr>
              <w:t>Essay #1: Process Writing (1</w:t>
            </w:r>
            <w:r w:rsidRPr="008B693E">
              <w:rPr>
                <w:sz w:val="24"/>
                <w:szCs w:val="24"/>
                <w:vertAlign w:val="superscript"/>
              </w:rPr>
              <w:t>st</w:t>
            </w:r>
            <w:r w:rsidRPr="008B693E">
              <w:rPr>
                <w:sz w:val="24"/>
                <w:szCs w:val="24"/>
              </w:rPr>
              <w:t xml:space="preserve"> and 2</w:t>
            </w:r>
            <w:r w:rsidRPr="008B693E">
              <w:rPr>
                <w:sz w:val="24"/>
                <w:szCs w:val="24"/>
                <w:vertAlign w:val="superscript"/>
              </w:rPr>
              <w:t>nd</w:t>
            </w:r>
            <w:r w:rsidRPr="008B693E">
              <w:rPr>
                <w:sz w:val="24"/>
                <w:szCs w:val="24"/>
              </w:rPr>
              <w:t xml:space="preserve"> drafts): Exemplification</w:t>
            </w:r>
          </w:p>
          <w:p w:rsidR="00F75966" w:rsidRPr="00552D8D" w:rsidRDefault="0055379B" w:rsidP="00552D8D">
            <w:pPr>
              <w:pStyle w:val="ListParagraph"/>
              <w:rPr>
                <w:sz w:val="24"/>
                <w:szCs w:val="24"/>
                <w:u w:val="single"/>
              </w:rPr>
            </w:pPr>
            <w:r w:rsidRPr="00747EC0">
              <w:rPr>
                <w:sz w:val="24"/>
                <w:szCs w:val="24"/>
                <w:highlight w:val="yellow"/>
                <w:u w:val="single"/>
              </w:rPr>
              <w:t>(Docum</w:t>
            </w:r>
            <w:r w:rsidR="003E2D14" w:rsidRPr="00747EC0">
              <w:rPr>
                <w:sz w:val="24"/>
                <w:szCs w:val="24"/>
                <w:highlight w:val="yellow"/>
                <w:u w:val="single"/>
              </w:rPr>
              <w:t>ented essay: Use a short article, one page )</w:t>
            </w:r>
          </w:p>
        </w:tc>
        <w:tc>
          <w:tcPr>
            <w:tcW w:w="4077" w:type="dxa"/>
          </w:tcPr>
          <w:p w:rsidR="0055379B" w:rsidRPr="008B693E" w:rsidRDefault="0055379B" w:rsidP="0055379B">
            <w:pPr>
              <w:pStyle w:val="ListParagraph"/>
              <w:jc w:val="both"/>
              <w:rPr>
                <w:sz w:val="24"/>
                <w:szCs w:val="24"/>
              </w:rPr>
            </w:pPr>
          </w:p>
          <w:p w:rsidR="0055379B" w:rsidRPr="008B693E" w:rsidRDefault="0055379B" w:rsidP="0055379B">
            <w:pPr>
              <w:pStyle w:val="ListParagraph"/>
              <w:numPr>
                <w:ilvl w:val="0"/>
                <w:numId w:val="2"/>
              </w:numPr>
              <w:jc w:val="both"/>
              <w:rPr>
                <w:b/>
                <w:color w:val="FF0000"/>
                <w:sz w:val="24"/>
                <w:szCs w:val="24"/>
              </w:rPr>
            </w:pPr>
            <w:r w:rsidRPr="008B693E">
              <w:rPr>
                <w:sz w:val="24"/>
                <w:szCs w:val="24"/>
              </w:rPr>
              <w:t>Avoiding plagiarism</w:t>
            </w:r>
          </w:p>
          <w:p w:rsidR="0055379B" w:rsidRPr="008B693E" w:rsidRDefault="0055379B" w:rsidP="0055379B">
            <w:pPr>
              <w:pStyle w:val="ListParagraph"/>
              <w:jc w:val="both"/>
              <w:rPr>
                <w:sz w:val="24"/>
                <w:szCs w:val="24"/>
              </w:rPr>
            </w:pPr>
          </w:p>
          <w:p w:rsidR="0055379B" w:rsidRPr="008B693E" w:rsidRDefault="0055379B" w:rsidP="0055379B">
            <w:pPr>
              <w:pStyle w:val="ListParagraph"/>
              <w:jc w:val="both"/>
              <w:rPr>
                <w:sz w:val="24"/>
                <w:szCs w:val="24"/>
              </w:rPr>
            </w:pPr>
          </w:p>
          <w:p w:rsidR="0055379B" w:rsidRPr="008B693E" w:rsidRDefault="0055379B" w:rsidP="0055379B">
            <w:pPr>
              <w:pStyle w:val="ListParagraph"/>
              <w:jc w:val="both"/>
              <w:rPr>
                <w:sz w:val="24"/>
                <w:szCs w:val="24"/>
              </w:rPr>
            </w:pPr>
          </w:p>
          <w:p w:rsidR="0055379B" w:rsidRPr="008B693E" w:rsidRDefault="0055379B" w:rsidP="0055379B">
            <w:pPr>
              <w:pStyle w:val="ListParagraph"/>
              <w:jc w:val="both"/>
              <w:rPr>
                <w:sz w:val="24"/>
                <w:szCs w:val="24"/>
              </w:rPr>
            </w:pPr>
          </w:p>
          <w:p w:rsidR="003D4438" w:rsidRPr="008B693E" w:rsidRDefault="003D4438" w:rsidP="0055379B">
            <w:pPr>
              <w:pStyle w:val="ListParagraph"/>
              <w:jc w:val="both"/>
              <w:rPr>
                <w:sz w:val="24"/>
                <w:szCs w:val="24"/>
              </w:rPr>
            </w:pPr>
          </w:p>
          <w:p w:rsidR="0055379B" w:rsidRPr="008B693E" w:rsidRDefault="008B693E" w:rsidP="003D4438">
            <w:pPr>
              <w:pStyle w:val="ListParagraph"/>
              <w:numPr>
                <w:ilvl w:val="0"/>
                <w:numId w:val="2"/>
              </w:numPr>
              <w:jc w:val="both"/>
              <w:rPr>
                <w:sz w:val="24"/>
                <w:szCs w:val="24"/>
              </w:rPr>
            </w:pPr>
            <w:r w:rsidRPr="008B693E">
              <w:rPr>
                <w:sz w:val="24"/>
                <w:szCs w:val="24"/>
              </w:rPr>
              <w:t>In-text citation APA</w:t>
            </w:r>
          </w:p>
          <w:p w:rsidR="00C514E0" w:rsidRPr="008B693E" w:rsidRDefault="00C514E0" w:rsidP="003D4438">
            <w:pPr>
              <w:pStyle w:val="ListParagraph"/>
              <w:jc w:val="both"/>
              <w:rPr>
                <w:sz w:val="24"/>
                <w:szCs w:val="24"/>
              </w:rPr>
            </w:pPr>
          </w:p>
        </w:tc>
      </w:tr>
      <w:tr w:rsidR="00F75966" w:rsidRPr="00EE4343" w:rsidTr="008B693E">
        <w:trPr>
          <w:trHeight w:val="647"/>
        </w:trPr>
        <w:tc>
          <w:tcPr>
            <w:tcW w:w="2700" w:type="dxa"/>
          </w:tcPr>
          <w:p w:rsidR="00F75966" w:rsidRPr="00EE4343" w:rsidRDefault="00F75966" w:rsidP="00582654">
            <w:pPr>
              <w:jc w:val="center"/>
              <w:rPr>
                <w:b/>
                <w:bCs/>
                <w:sz w:val="24"/>
                <w:szCs w:val="24"/>
              </w:rPr>
            </w:pPr>
          </w:p>
          <w:p w:rsidR="00F75966" w:rsidRPr="00747EC0" w:rsidRDefault="00552D8D" w:rsidP="00582654">
            <w:pPr>
              <w:jc w:val="center"/>
              <w:rPr>
                <w:b/>
                <w:bCs/>
                <w:color w:val="00CC00"/>
                <w:sz w:val="24"/>
                <w:szCs w:val="24"/>
              </w:rPr>
            </w:pPr>
            <w:r>
              <w:rPr>
                <w:b/>
                <w:bCs/>
                <w:color w:val="00CC00"/>
                <w:sz w:val="24"/>
                <w:szCs w:val="24"/>
              </w:rPr>
              <w:t>Week 8</w:t>
            </w:r>
          </w:p>
          <w:p w:rsidR="00343DAF" w:rsidRPr="00747EC0" w:rsidRDefault="00552D8D" w:rsidP="00582654">
            <w:pPr>
              <w:jc w:val="center"/>
              <w:rPr>
                <w:b/>
                <w:bCs/>
                <w:color w:val="00CC00"/>
                <w:sz w:val="24"/>
                <w:szCs w:val="24"/>
              </w:rPr>
            </w:pPr>
            <w:r>
              <w:rPr>
                <w:b/>
                <w:bCs/>
                <w:color w:val="00CC00"/>
                <w:sz w:val="24"/>
                <w:szCs w:val="24"/>
              </w:rPr>
              <w:t>November</w:t>
            </w:r>
          </w:p>
          <w:p w:rsidR="00F75966" w:rsidRPr="00747EC0" w:rsidRDefault="0096744D" w:rsidP="00343DAF">
            <w:pPr>
              <w:jc w:val="center"/>
              <w:rPr>
                <w:b/>
                <w:bCs/>
                <w:color w:val="00CC00"/>
                <w:sz w:val="24"/>
                <w:szCs w:val="24"/>
              </w:rPr>
            </w:pPr>
            <w:r w:rsidRPr="00747EC0">
              <w:rPr>
                <w:b/>
                <w:bCs/>
                <w:color w:val="00CC00"/>
                <w:sz w:val="24"/>
                <w:szCs w:val="24"/>
              </w:rPr>
              <w:t xml:space="preserve">Mon. </w:t>
            </w:r>
            <w:r w:rsidR="00552D8D">
              <w:rPr>
                <w:b/>
                <w:bCs/>
                <w:color w:val="00CC00"/>
                <w:sz w:val="24"/>
                <w:szCs w:val="24"/>
              </w:rPr>
              <w:t>3</w:t>
            </w:r>
            <w:r w:rsidR="00F75966" w:rsidRPr="00747EC0">
              <w:rPr>
                <w:b/>
                <w:bCs/>
                <w:color w:val="00CC00"/>
                <w:sz w:val="24"/>
                <w:szCs w:val="24"/>
              </w:rPr>
              <w:t xml:space="preserve">  - </w:t>
            </w:r>
            <w:r w:rsidR="00343DAF" w:rsidRPr="00747EC0">
              <w:rPr>
                <w:b/>
                <w:bCs/>
                <w:color w:val="00CC00"/>
                <w:sz w:val="24"/>
                <w:szCs w:val="24"/>
              </w:rPr>
              <w:t>Fri</w:t>
            </w:r>
            <w:r w:rsidRPr="00747EC0">
              <w:rPr>
                <w:b/>
                <w:bCs/>
                <w:color w:val="00CC00"/>
                <w:sz w:val="24"/>
                <w:szCs w:val="24"/>
              </w:rPr>
              <w:t>.</w:t>
            </w:r>
            <w:r w:rsidR="00343DAF" w:rsidRPr="00747EC0">
              <w:rPr>
                <w:b/>
                <w:bCs/>
                <w:color w:val="00CC00"/>
                <w:sz w:val="24"/>
                <w:szCs w:val="24"/>
              </w:rPr>
              <w:t xml:space="preserve"> </w:t>
            </w:r>
            <w:r w:rsidR="00552D8D">
              <w:rPr>
                <w:b/>
                <w:bCs/>
                <w:color w:val="00CC00"/>
                <w:sz w:val="24"/>
                <w:szCs w:val="24"/>
              </w:rPr>
              <w:t>7</w:t>
            </w:r>
          </w:p>
          <w:p w:rsidR="00343DAF" w:rsidRPr="00EE4343" w:rsidRDefault="00343DAF" w:rsidP="00343DAF">
            <w:pPr>
              <w:jc w:val="center"/>
              <w:rPr>
                <w:b/>
                <w:bCs/>
                <w:color w:val="000000" w:themeColor="text1"/>
                <w:sz w:val="24"/>
                <w:szCs w:val="24"/>
              </w:rPr>
            </w:pPr>
          </w:p>
          <w:p w:rsidR="00F75966" w:rsidRPr="007553D5" w:rsidRDefault="00F75966" w:rsidP="00650AC0">
            <w:pPr>
              <w:jc w:val="center"/>
              <w:rPr>
                <w:b/>
                <w:bCs/>
                <w:color w:val="FF0000"/>
                <w:sz w:val="18"/>
                <w:szCs w:val="18"/>
              </w:rPr>
            </w:pPr>
          </w:p>
          <w:p w:rsidR="00343DAF" w:rsidRPr="00EE4343" w:rsidRDefault="00343DAF" w:rsidP="00650AC0">
            <w:pPr>
              <w:jc w:val="center"/>
              <w:rPr>
                <w:b/>
                <w:bCs/>
                <w:color w:val="000000" w:themeColor="text1"/>
                <w:sz w:val="24"/>
                <w:szCs w:val="24"/>
              </w:rPr>
            </w:pPr>
          </w:p>
        </w:tc>
        <w:tc>
          <w:tcPr>
            <w:tcW w:w="4473" w:type="dxa"/>
          </w:tcPr>
          <w:p w:rsidR="003D4438" w:rsidRDefault="003D4438" w:rsidP="00880B1E">
            <w:pPr>
              <w:ind w:left="720"/>
              <w:jc w:val="both"/>
              <w:rPr>
                <w:b/>
                <w:sz w:val="24"/>
                <w:szCs w:val="24"/>
              </w:rPr>
            </w:pPr>
          </w:p>
          <w:p w:rsidR="003D4438" w:rsidRDefault="003D4438" w:rsidP="003D4438">
            <w:pPr>
              <w:ind w:left="720"/>
              <w:jc w:val="both"/>
              <w:rPr>
                <w:sz w:val="24"/>
                <w:szCs w:val="24"/>
              </w:rPr>
            </w:pPr>
            <w:r w:rsidRPr="003D4438">
              <w:rPr>
                <w:b/>
                <w:sz w:val="24"/>
                <w:szCs w:val="24"/>
              </w:rPr>
              <w:t>Chapter 3</w:t>
            </w:r>
            <w:r w:rsidR="00211B84">
              <w:rPr>
                <w:sz w:val="24"/>
                <w:szCs w:val="24"/>
              </w:rPr>
              <w:t xml:space="preserve">: Revising and Editing (p. 85) </w:t>
            </w:r>
            <w:r w:rsidRPr="003D4438">
              <w:rPr>
                <w:sz w:val="24"/>
                <w:szCs w:val="24"/>
              </w:rPr>
              <w:t>to</w:t>
            </w:r>
            <w:r w:rsidR="00EA4A1C">
              <w:rPr>
                <w:sz w:val="24"/>
                <w:szCs w:val="24"/>
              </w:rPr>
              <w:t xml:space="preserve"> help</w:t>
            </w:r>
            <w:r w:rsidRPr="00EE4343">
              <w:rPr>
                <w:sz w:val="24"/>
                <w:szCs w:val="24"/>
              </w:rPr>
              <w:t xml:space="preserve"> edit the 2</w:t>
            </w:r>
            <w:r w:rsidRPr="00EE4343">
              <w:rPr>
                <w:sz w:val="24"/>
                <w:szCs w:val="24"/>
                <w:vertAlign w:val="superscript"/>
              </w:rPr>
              <w:t>nd</w:t>
            </w:r>
            <w:r w:rsidRPr="00EE4343">
              <w:rPr>
                <w:sz w:val="24"/>
                <w:szCs w:val="24"/>
              </w:rPr>
              <w:t xml:space="preserve"> draft of the essay</w:t>
            </w:r>
            <w:r w:rsidR="00EA4A1C">
              <w:rPr>
                <w:sz w:val="24"/>
                <w:szCs w:val="24"/>
              </w:rPr>
              <w:t>.</w:t>
            </w:r>
          </w:p>
          <w:p w:rsidR="003D4438" w:rsidRPr="003D4438" w:rsidRDefault="003D4438" w:rsidP="003D4438">
            <w:pPr>
              <w:ind w:left="720"/>
              <w:jc w:val="both"/>
              <w:rPr>
                <w:sz w:val="24"/>
                <w:szCs w:val="24"/>
              </w:rPr>
            </w:pPr>
            <w:r w:rsidRPr="00EA4A1C">
              <w:rPr>
                <w:sz w:val="24"/>
                <w:szCs w:val="24"/>
                <w:u w:val="single"/>
              </w:rPr>
              <w:t>Revisit documentation: focus on</w:t>
            </w:r>
          </w:p>
          <w:p w:rsidR="00F75966" w:rsidRPr="003D4438" w:rsidRDefault="00F75966" w:rsidP="003D4438">
            <w:pPr>
              <w:numPr>
                <w:ilvl w:val="0"/>
                <w:numId w:val="2"/>
              </w:numPr>
              <w:jc w:val="both"/>
              <w:rPr>
                <w:sz w:val="24"/>
                <w:szCs w:val="24"/>
              </w:rPr>
            </w:pPr>
            <w:r w:rsidRPr="00EE4343">
              <w:rPr>
                <w:b/>
                <w:sz w:val="24"/>
                <w:szCs w:val="24"/>
              </w:rPr>
              <w:t>Chapter 8</w:t>
            </w:r>
            <w:r w:rsidRPr="00EE4343">
              <w:rPr>
                <w:sz w:val="24"/>
                <w:szCs w:val="24"/>
              </w:rPr>
              <w:t xml:space="preserve">: </w:t>
            </w:r>
            <w:r w:rsidRPr="003D4438">
              <w:rPr>
                <w:sz w:val="24"/>
                <w:szCs w:val="24"/>
              </w:rPr>
              <w:t>Locating  and evaluating sources (p. 250)</w:t>
            </w:r>
          </w:p>
          <w:p w:rsidR="00F75966" w:rsidRPr="00EE4343" w:rsidRDefault="00F75966" w:rsidP="00311201">
            <w:pPr>
              <w:numPr>
                <w:ilvl w:val="0"/>
                <w:numId w:val="2"/>
              </w:numPr>
              <w:jc w:val="both"/>
              <w:rPr>
                <w:sz w:val="24"/>
                <w:szCs w:val="24"/>
              </w:rPr>
            </w:pPr>
            <w:r w:rsidRPr="00EE4343">
              <w:rPr>
                <w:sz w:val="24"/>
                <w:szCs w:val="24"/>
              </w:rPr>
              <w:t>Creating an out-line and sample draft of documented essay (p. 258 – 261)</w:t>
            </w:r>
          </w:p>
          <w:p w:rsidR="00F75966" w:rsidRPr="00EE4343" w:rsidRDefault="00F75966" w:rsidP="00BB7B8A">
            <w:pPr>
              <w:jc w:val="both"/>
              <w:rPr>
                <w:sz w:val="24"/>
                <w:szCs w:val="24"/>
              </w:rPr>
            </w:pPr>
          </w:p>
        </w:tc>
        <w:tc>
          <w:tcPr>
            <w:tcW w:w="4077" w:type="dxa"/>
          </w:tcPr>
          <w:p w:rsidR="00747EC0" w:rsidRDefault="00747EC0" w:rsidP="00747EC0">
            <w:pPr>
              <w:pStyle w:val="ListParagraph"/>
              <w:jc w:val="both"/>
              <w:rPr>
                <w:sz w:val="24"/>
                <w:szCs w:val="24"/>
              </w:rPr>
            </w:pPr>
          </w:p>
          <w:p w:rsidR="003D4438" w:rsidRPr="003D4438" w:rsidRDefault="003D4438" w:rsidP="003D4438">
            <w:pPr>
              <w:pStyle w:val="ListParagraph"/>
              <w:numPr>
                <w:ilvl w:val="0"/>
                <w:numId w:val="2"/>
              </w:numPr>
              <w:jc w:val="both"/>
              <w:rPr>
                <w:sz w:val="24"/>
                <w:szCs w:val="24"/>
              </w:rPr>
            </w:pPr>
            <w:r w:rsidRPr="003D4438">
              <w:rPr>
                <w:sz w:val="24"/>
                <w:szCs w:val="24"/>
              </w:rPr>
              <w:t>Revising content</w:t>
            </w:r>
          </w:p>
          <w:p w:rsidR="003D4438" w:rsidRPr="003D4438" w:rsidRDefault="003D4438" w:rsidP="003D4438">
            <w:pPr>
              <w:pStyle w:val="ListParagraph"/>
              <w:numPr>
                <w:ilvl w:val="0"/>
                <w:numId w:val="2"/>
              </w:numPr>
              <w:jc w:val="both"/>
              <w:rPr>
                <w:sz w:val="24"/>
                <w:szCs w:val="24"/>
              </w:rPr>
            </w:pPr>
            <w:r w:rsidRPr="003D4438">
              <w:rPr>
                <w:sz w:val="24"/>
                <w:szCs w:val="24"/>
              </w:rPr>
              <w:t>Coherence and unity in an essay</w:t>
            </w:r>
          </w:p>
          <w:p w:rsidR="003D4438" w:rsidRPr="003D4438" w:rsidRDefault="003D4438" w:rsidP="003D4438">
            <w:pPr>
              <w:pStyle w:val="ListParagraph"/>
              <w:numPr>
                <w:ilvl w:val="0"/>
                <w:numId w:val="2"/>
              </w:numPr>
              <w:jc w:val="both"/>
              <w:rPr>
                <w:sz w:val="24"/>
                <w:szCs w:val="24"/>
              </w:rPr>
            </w:pPr>
            <w:r w:rsidRPr="003D4438">
              <w:rPr>
                <w:sz w:val="24"/>
                <w:szCs w:val="24"/>
              </w:rPr>
              <w:t>Editing at the sentence level</w:t>
            </w:r>
          </w:p>
          <w:p w:rsidR="00F75966" w:rsidRPr="00EE4343" w:rsidRDefault="003D4438" w:rsidP="003D4438">
            <w:pPr>
              <w:ind w:left="720"/>
              <w:jc w:val="both"/>
              <w:rPr>
                <w:sz w:val="24"/>
                <w:szCs w:val="24"/>
              </w:rPr>
            </w:pPr>
            <w:r w:rsidRPr="0055379B">
              <w:rPr>
                <w:sz w:val="24"/>
                <w:szCs w:val="24"/>
              </w:rPr>
              <w:t>Refer students to a Brief Guide to sentence errors p. 291</w:t>
            </w:r>
          </w:p>
          <w:p w:rsidR="00C514E0" w:rsidRPr="00EE4343" w:rsidRDefault="00C514E0" w:rsidP="00C514E0">
            <w:pPr>
              <w:pStyle w:val="ListParagraph"/>
              <w:numPr>
                <w:ilvl w:val="0"/>
                <w:numId w:val="2"/>
              </w:numPr>
              <w:jc w:val="both"/>
              <w:rPr>
                <w:sz w:val="24"/>
                <w:szCs w:val="24"/>
              </w:rPr>
            </w:pPr>
            <w:r w:rsidRPr="00EE4343">
              <w:rPr>
                <w:sz w:val="24"/>
                <w:szCs w:val="24"/>
              </w:rPr>
              <w:t>Locating sources in the library</w:t>
            </w:r>
          </w:p>
          <w:p w:rsidR="00C514E0" w:rsidRPr="00EE4343" w:rsidRDefault="00C514E0" w:rsidP="00C514E0">
            <w:pPr>
              <w:pStyle w:val="ListParagraph"/>
              <w:numPr>
                <w:ilvl w:val="0"/>
                <w:numId w:val="2"/>
              </w:numPr>
              <w:jc w:val="both"/>
              <w:rPr>
                <w:sz w:val="24"/>
                <w:szCs w:val="24"/>
              </w:rPr>
            </w:pPr>
            <w:r w:rsidRPr="00EE4343">
              <w:rPr>
                <w:sz w:val="24"/>
                <w:szCs w:val="24"/>
              </w:rPr>
              <w:t>Evaluating sources</w:t>
            </w:r>
          </w:p>
          <w:p w:rsidR="00C514E0" w:rsidRPr="00EE4343" w:rsidRDefault="00C514E0" w:rsidP="00747EC0">
            <w:pPr>
              <w:pStyle w:val="ListParagraph"/>
              <w:jc w:val="both"/>
              <w:rPr>
                <w:sz w:val="24"/>
                <w:szCs w:val="24"/>
              </w:rPr>
            </w:pPr>
          </w:p>
        </w:tc>
      </w:tr>
      <w:tr w:rsidR="00F75966" w:rsidRPr="00EE4343" w:rsidTr="008B693E">
        <w:tc>
          <w:tcPr>
            <w:tcW w:w="2700" w:type="dxa"/>
          </w:tcPr>
          <w:p w:rsidR="00747EC0" w:rsidRDefault="00747EC0" w:rsidP="00ED62FD">
            <w:pPr>
              <w:jc w:val="center"/>
              <w:rPr>
                <w:b/>
                <w:bCs/>
                <w:color w:val="00CC00"/>
                <w:sz w:val="24"/>
                <w:szCs w:val="24"/>
              </w:rPr>
            </w:pPr>
          </w:p>
          <w:p w:rsidR="00F75966" w:rsidRPr="00747EC0" w:rsidRDefault="00F75966" w:rsidP="00ED62FD">
            <w:pPr>
              <w:jc w:val="center"/>
              <w:rPr>
                <w:b/>
                <w:bCs/>
                <w:color w:val="00CC00"/>
                <w:sz w:val="24"/>
                <w:szCs w:val="24"/>
              </w:rPr>
            </w:pPr>
            <w:r w:rsidRPr="00747EC0">
              <w:rPr>
                <w:b/>
                <w:bCs/>
                <w:color w:val="00CC00"/>
                <w:sz w:val="24"/>
                <w:szCs w:val="24"/>
              </w:rPr>
              <w:t xml:space="preserve">Week </w:t>
            </w:r>
            <w:r w:rsidR="00552D8D">
              <w:rPr>
                <w:b/>
                <w:bCs/>
                <w:color w:val="00CC00"/>
                <w:sz w:val="24"/>
                <w:szCs w:val="24"/>
              </w:rPr>
              <w:t>9</w:t>
            </w:r>
          </w:p>
          <w:p w:rsidR="00343DAF" w:rsidRPr="00747EC0" w:rsidRDefault="00552D8D" w:rsidP="00ED62FD">
            <w:pPr>
              <w:jc w:val="center"/>
              <w:rPr>
                <w:b/>
                <w:bCs/>
                <w:color w:val="00CC00"/>
                <w:sz w:val="24"/>
                <w:szCs w:val="24"/>
              </w:rPr>
            </w:pPr>
            <w:r>
              <w:rPr>
                <w:b/>
                <w:bCs/>
                <w:color w:val="00CC00"/>
                <w:sz w:val="24"/>
                <w:szCs w:val="24"/>
              </w:rPr>
              <w:t>November</w:t>
            </w:r>
          </w:p>
          <w:p w:rsidR="00F75966" w:rsidRDefault="00343DAF" w:rsidP="00311201">
            <w:pPr>
              <w:jc w:val="center"/>
              <w:rPr>
                <w:b/>
                <w:bCs/>
                <w:color w:val="00CC00"/>
                <w:sz w:val="24"/>
                <w:szCs w:val="24"/>
              </w:rPr>
            </w:pPr>
            <w:r w:rsidRPr="00747EC0">
              <w:rPr>
                <w:b/>
                <w:bCs/>
                <w:color w:val="00CC00"/>
                <w:sz w:val="24"/>
                <w:szCs w:val="24"/>
              </w:rPr>
              <w:t>Mon</w:t>
            </w:r>
            <w:r w:rsidR="00747EC0" w:rsidRPr="00747EC0">
              <w:rPr>
                <w:b/>
                <w:bCs/>
                <w:color w:val="00CC00"/>
                <w:sz w:val="24"/>
                <w:szCs w:val="24"/>
              </w:rPr>
              <w:t>.</w:t>
            </w:r>
            <w:r w:rsidRPr="00747EC0">
              <w:rPr>
                <w:b/>
                <w:bCs/>
                <w:color w:val="00CC00"/>
                <w:sz w:val="24"/>
                <w:szCs w:val="24"/>
              </w:rPr>
              <w:t xml:space="preserve"> </w:t>
            </w:r>
            <w:r w:rsidR="00552D8D">
              <w:rPr>
                <w:b/>
                <w:bCs/>
                <w:color w:val="00CC00"/>
                <w:sz w:val="24"/>
                <w:szCs w:val="24"/>
              </w:rPr>
              <w:t>10</w:t>
            </w:r>
            <w:r w:rsidRPr="00747EC0">
              <w:rPr>
                <w:b/>
                <w:bCs/>
                <w:color w:val="00CC00"/>
                <w:sz w:val="24"/>
                <w:szCs w:val="24"/>
              </w:rPr>
              <w:t xml:space="preserve"> </w:t>
            </w:r>
            <w:r w:rsidR="00747EC0" w:rsidRPr="00747EC0">
              <w:rPr>
                <w:b/>
                <w:bCs/>
                <w:color w:val="00CC00"/>
                <w:sz w:val="24"/>
                <w:szCs w:val="24"/>
              </w:rPr>
              <w:t xml:space="preserve"> – Fri. </w:t>
            </w:r>
            <w:r w:rsidR="00552D8D">
              <w:rPr>
                <w:b/>
                <w:bCs/>
                <w:color w:val="00CC00"/>
                <w:sz w:val="24"/>
                <w:szCs w:val="24"/>
              </w:rPr>
              <w:t>14</w:t>
            </w:r>
          </w:p>
          <w:p w:rsidR="00552D8D" w:rsidRDefault="00552D8D" w:rsidP="00311201">
            <w:pPr>
              <w:jc w:val="center"/>
              <w:rPr>
                <w:b/>
                <w:bCs/>
                <w:color w:val="00CC00"/>
                <w:sz w:val="24"/>
                <w:szCs w:val="24"/>
              </w:rPr>
            </w:pPr>
            <w:r>
              <w:rPr>
                <w:b/>
                <w:bCs/>
                <w:color w:val="00CC00"/>
                <w:sz w:val="24"/>
                <w:szCs w:val="24"/>
              </w:rPr>
              <w:t>+</w:t>
            </w:r>
          </w:p>
          <w:p w:rsidR="00552D8D" w:rsidRPr="00552D8D" w:rsidRDefault="00552D8D" w:rsidP="00311201">
            <w:pPr>
              <w:jc w:val="center"/>
              <w:rPr>
                <w:b/>
                <w:bCs/>
                <w:color w:val="00CC00"/>
                <w:sz w:val="24"/>
                <w:szCs w:val="24"/>
                <w:highlight w:val="yellow"/>
              </w:rPr>
            </w:pPr>
            <w:r w:rsidRPr="00552D8D">
              <w:rPr>
                <w:b/>
                <w:bCs/>
                <w:color w:val="00CC00"/>
                <w:sz w:val="24"/>
                <w:szCs w:val="24"/>
                <w:highlight w:val="yellow"/>
              </w:rPr>
              <w:t>Saturday 15</w:t>
            </w:r>
            <w:r w:rsidRPr="00552D8D">
              <w:rPr>
                <w:b/>
                <w:bCs/>
                <w:color w:val="00CC00"/>
                <w:sz w:val="24"/>
                <w:szCs w:val="24"/>
                <w:highlight w:val="yellow"/>
                <w:vertAlign w:val="superscript"/>
              </w:rPr>
              <w:t>th</w:t>
            </w:r>
          </w:p>
          <w:p w:rsidR="00552D8D" w:rsidRPr="00747EC0" w:rsidRDefault="00552D8D" w:rsidP="00311201">
            <w:pPr>
              <w:jc w:val="center"/>
              <w:rPr>
                <w:b/>
                <w:bCs/>
                <w:color w:val="00CC00"/>
                <w:sz w:val="24"/>
                <w:szCs w:val="24"/>
                <w:vertAlign w:val="superscript"/>
              </w:rPr>
            </w:pPr>
            <w:r w:rsidRPr="00552D8D">
              <w:rPr>
                <w:b/>
                <w:bCs/>
                <w:color w:val="00CC00"/>
                <w:sz w:val="24"/>
                <w:szCs w:val="24"/>
                <w:highlight w:val="yellow"/>
              </w:rPr>
              <w:t>Schedule to replace a Monday</w:t>
            </w:r>
          </w:p>
          <w:p w:rsidR="00343DAF" w:rsidRPr="00747EC0" w:rsidRDefault="00343DAF" w:rsidP="00311201">
            <w:pPr>
              <w:jc w:val="center"/>
              <w:rPr>
                <w:b/>
                <w:bCs/>
                <w:color w:val="00CC00"/>
                <w:sz w:val="24"/>
                <w:szCs w:val="24"/>
              </w:rPr>
            </w:pPr>
          </w:p>
          <w:p w:rsidR="00343DAF" w:rsidRPr="007553D5" w:rsidRDefault="00343DAF" w:rsidP="00311201">
            <w:pPr>
              <w:jc w:val="center"/>
              <w:rPr>
                <w:b/>
                <w:bCs/>
                <w:sz w:val="18"/>
                <w:szCs w:val="18"/>
              </w:rPr>
            </w:pPr>
          </w:p>
        </w:tc>
        <w:tc>
          <w:tcPr>
            <w:tcW w:w="4473" w:type="dxa"/>
          </w:tcPr>
          <w:p w:rsidR="00F75966" w:rsidRPr="00EE4343" w:rsidRDefault="00F75966" w:rsidP="00ED62FD">
            <w:pPr>
              <w:pStyle w:val="ListParagraph"/>
              <w:numPr>
                <w:ilvl w:val="0"/>
                <w:numId w:val="8"/>
              </w:numPr>
              <w:jc w:val="both"/>
              <w:rPr>
                <w:sz w:val="24"/>
                <w:szCs w:val="24"/>
              </w:rPr>
            </w:pPr>
            <w:r w:rsidRPr="00EE4343">
              <w:rPr>
                <w:b/>
                <w:color w:val="FF0000"/>
                <w:sz w:val="24"/>
                <w:szCs w:val="24"/>
              </w:rPr>
              <w:t>Reading Comprehension</w:t>
            </w:r>
            <w:r w:rsidRPr="00EE4343">
              <w:rPr>
                <w:b/>
                <w:sz w:val="24"/>
                <w:szCs w:val="24"/>
              </w:rPr>
              <w:t xml:space="preserve"> </w:t>
            </w:r>
            <w:r w:rsidRPr="00EE4343">
              <w:rPr>
                <w:b/>
                <w:color w:val="FF0000"/>
                <w:sz w:val="24"/>
                <w:szCs w:val="24"/>
              </w:rPr>
              <w:t>quiz #2</w:t>
            </w:r>
            <w:r w:rsidRPr="00EE4343">
              <w:rPr>
                <w:b/>
                <w:sz w:val="24"/>
                <w:szCs w:val="24"/>
              </w:rPr>
              <w:t xml:space="preserve"> </w:t>
            </w:r>
            <w:r w:rsidRPr="00EE4343">
              <w:rPr>
                <w:b/>
                <w:color w:val="FF0000"/>
                <w:sz w:val="24"/>
                <w:szCs w:val="24"/>
              </w:rPr>
              <w:t>with graded Journal</w:t>
            </w:r>
            <w:r w:rsidRPr="00EE4343">
              <w:rPr>
                <w:sz w:val="24"/>
                <w:szCs w:val="24"/>
              </w:rPr>
              <w:t xml:space="preserve"> (based on selection of teacher's choice)</w:t>
            </w:r>
          </w:p>
          <w:p w:rsidR="00F75966" w:rsidRPr="00EE4343" w:rsidRDefault="00F75966" w:rsidP="00BE4E43">
            <w:pPr>
              <w:pStyle w:val="ListParagraph"/>
              <w:numPr>
                <w:ilvl w:val="0"/>
                <w:numId w:val="8"/>
              </w:numPr>
              <w:jc w:val="both"/>
              <w:rPr>
                <w:sz w:val="24"/>
                <w:szCs w:val="24"/>
              </w:rPr>
            </w:pPr>
            <w:r w:rsidRPr="00EE4343">
              <w:rPr>
                <w:b/>
                <w:sz w:val="24"/>
                <w:szCs w:val="24"/>
              </w:rPr>
              <w:t>Chapter 9</w:t>
            </w:r>
            <w:r w:rsidRPr="00EE4343">
              <w:rPr>
                <w:sz w:val="24"/>
                <w:szCs w:val="24"/>
              </w:rPr>
              <w:t>: Documenting a Research Paper p.</w:t>
            </w:r>
            <w:r w:rsidR="00C514E0" w:rsidRPr="00EE4343">
              <w:rPr>
                <w:sz w:val="24"/>
                <w:szCs w:val="24"/>
              </w:rPr>
              <w:t xml:space="preserve"> 262</w:t>
            </w:r>
            <w:r w:rsidRPr="00EE4343">
              <w:rPr>
                <w:sz w:val="24"/>
                <w:szCs w:val="24"/>
              </w:rPr>
              <w:t xml:space="preserve"> </w:t>
            </w:r>
          </w:p>
          <w:p w:rsidR="00F75966" w:rsidRDefault="003D4438" w:rsidP="00BB7B8A">
            <w:pPr>
              <w:pStyle w:val="ListParagraph"/>
              <w:numPr>
                <w:ilvl w:val="0"/>
                <w:numId w:val="2"/>
              </w:numPr>
              <w:jc w:val="both"/>
              <w:rPr>
                <w:sz w:val="24"/>
                <w:szCs w:val="24"/>
              </w:rPr>
            </w:pPr>
            <w:r w:rsidRPr="00EA4A1C">
              <w:rPr>
                <w:b/>
                <w:sz w:val="24"/>
                <w:szCs w:val="24"/>
                <w:u w:val="single"/>
              </w:rPr>
              <w:t>Revisi</w:t>
            </w:r>
            <w:r w:rsidRPr="00EA4A1C">
              <w:rPr>
                <w:sz w:val="24"/>
                <w:szCs w:val="24"/>
                <w:u w:val="single"/>
              </w:rPr>
              <w:t>t</w:t>
            </w:r>
            <w:r>
              <w:rPr>
                <w:sz w:val="24"/>
                <w:szCs w:val="24"/>
              </w:rPr>
              <w:t>:</w:t>
            </w:r>
            <w:r w:rsidR="00F75966" w:rsidRPr="00EE4343">
              <w:rPr>
                <w:sz w:val="24"/>
                <w:szCs w:val="24"/>
              </w:rPr>
              <w:t xml:space="preserve"> APA citations in-text and</w:t>
            </w:r>
            <w:r>
              <w:rPr>
                <w:sz w:val="24"/>
                <w:szCs w:val="24"/>
              </w:rPr>
              <w:t xml:space="preserve"> </w:t>
            </w:r>
            <w:r w:rsidRPr="008B693E">
              <w:rPr>
                <w:b/>
                <w:sz w:val="24"/>
                <w:szCs w:val="24"/>
                <w:u w:val="single"/>
              </w:rPr>
              <w:t>focus on</w:t>
            </w:r>
            <w:r w:rsidR="00F75966" w:rsidRPr="008B693E">
              <w:rPr>
                <w:b/>
                <w:sz w:val="24"/>
                <w:szCs w:val="24"/>
                <w:u w:val="single"/>
              </w:rPr>
              <w:t xml:space="preserve"> end-text,</w:t>
            </w:r>
            <w:r w:rsidR="00F75966" w:rsidRPr="00EE4343">
              <w:rPr>
                <w:sz w:val="24"/>
                <w:szCs w:val="24"/>
              </w:rPr>
              <w:t xml:space="preserve"> determining when to cite and not to cite a source (p. 264 – 280)</w:t>
            </w:r>
          </w:p>
          <w:p w:rsidR="00982762" w:rsidRPr="00EE4343" w:rsidRDefault="00982762" w:rsidP="00982762">
            <w:pPr>
              <w:pStyle w:val="ListParagraph"/>
              <w:jc w:val="both"/>
              <w:rPr>
                <w:sz w:val="24"/>
                <w:szCs w:val="24"/>
              </w:rPr>
            </w:pPr>
          </w:p>
          <w:p w:rsidR="00982762" w:rsidRPr="00EE4343" w:rsidRDefault="00982762" w:rsidP="00982762">
            <w:pPr>
              <w:pStyle w:val="ListParagraph"/>
              <w:numPr>
                <w:ilvl w:val="0"/>
                <w:numId w:val="2"/>
              </w:numPr>
              <w:jc w:val="both"/>
              <w:rPr>
                <w:sz w:val="24"/>
                <w:szCs w:val="24"/>
              </w:rPr>
            </w:pPr>
            <w:r w:rsidRPr="00EE4343">
              <w:rPr>
                <w:sz w:val="24"/>
                <w:szCs w:val="24"/>
              </w:rPr>
              <w:t>Student APA Research Paper (p.281)</w:t>
            </w:r>
          </w:p>
          <w:p w:rsidR="00982762" w:rsidRPr="00EE4343" w:rsidRDefault="00982762" w:rsidP="00982762">
            <w:pPr>
              <w:pStyle w:val="ListParagraph"/>
              <w:numPr>
                <w:ilvl w:val="0"/>
                <w:numId w:val="2"/>
              </w:numPr>
              <w:jc w:val="both"/>
              <w:rPr>
                <w:sz w:val="24"/>
                <w:szCs w:val="24"/>
              </w:rPr>
            </w:pPr>
            <w:r w:rsidRPr="00EE4343">
              <w:rPr>
                <w:sz w:val="24"/>
                <w:szCs w:val="24"/>
              </w:rPr>
              <w:t>Cover sample paper and how sources are integrated into the essay</w:t>
            </w:r>
          </w:p>
          <w:p w:rsidR="00982762" w:rsidRPr="00EE4343" w:rsidRDefault="00982762" w:rsidP="00982762">
            <w:pPr>
              <w:pStyle w:val="ListParagraph"/>
              <w:numPr>
                <w:ilvl w:val="0"/>
                <w:numId w:val="2"/>
              </w:numPr>
              <w:jc w:val="both"/>
              <w:rPr>
                <w:sz w:val="24"/>
                <w:szCs w:val="24"/>
              </w:rPr>
            </w:pPr>
            <w:r w:rsidRPr="00EE4343">
              <w:rPr>
                <w:sz w:val="24"/>
                <w:szCs w:val="24"/>
              </w:rPr>
              <w:t>Cover questions on p. 287</w:t>
            </w:r>
          </w:p>
          <w:p w:rsidR="00982762" w:rsidRPr="00EE4343" w:rsidRDefault="00982762" w:rsidP="00982762">
            <w:pPr>
              <w:pStyle w:val="ListParagraph"/>
              <w:jc w:val="both"/>
              <w:rPr>
                <w:sz w:val="24"/>
                <w:szCs w:val="24"/>
              </w:rPr>
            </w:pPr>
          </w:p>
        </w:tc>
        <w:tc>
          <w:tcPr>
            <w:tcW w:w="4077" w:type="dxa"/>
          </w:tcPr>
          <w:p w:rsidR="00F75966" w:rsidRPr="00EE4343" w:rsidRDefault="00F75966" w:rsidP="00BE4E43">
            <w:pPr>
              <w:jc w:val="both"/>
              <w:rPr>
                <w:sz w:val="24"/>
                <w:szCs w:val="24"/>
              </w:rPr>
            </w:pPr>
          </w:p>
          <w:p w:rsidR="003D4438" w:rsidRPr="003D4438" w:rsidRDefault="003D4438" w:rsidP="00BE4E43">
            <w:pPr>
              <w:pStyle w:val="ListParagraph"/>
              <w:numPr>
                <w:ilvl w:val="0"/>
                <w:numId w:val="2"/>
              </w:numPr>
              <w:jc w:val="both"/>
              <w:rPr>
                <w:b/>
                <w:color w:val="FF0000"/>
                <w:sz w:val="24"/>
                <w:szCs w:val="24"/>
              </w:rPr>
            </w:pPr>
            <w:r w:rsidRPr="00EE4343">
              <w:rPr>
                <w:sz w:val="24"/>
                <w:szCs w:val="24"/>
              </w:rPr>
              <w:t>In-text citations</w:t>
            </w:r>
          </w:p>
          <w:p w:rsidR="00BE4E43" w:rsidRPr="008B693E" w:rsidRDefault="00BE4E43" w:rsidP="00BE4E43">
            <w:pPr>
              <w:pStyle w:val="ListParagraph"/>
              <w:numPr>
                <w:ilvl w:val="0"/>
                <w:numId w:val="2"/>
              </w:numPr>
              <w:jc w:val="both"/>
              <w:rPr>
                <w:b/>
                <w:color w:val="FF0000"/>
                <w:sz w:val="24"/>
                <w:szCs w:val="24"/>
                <w:highlight w:val="yellow"/>
                <w:u w:val="single"/>
              </w:rPr>
            </w:pPr>
            <w:r w:rsidRPr="008B693E">
              <w:rPr>
                <w:sz w:val="24"/>
                <w:szCs w:val="24"/>
                <w:highlight w:val="yellow"/>
                <w:u w:val="single"/>
              </w:rPr>
              <w:t>Writing a reference list APA documentation style</w:t>
            </w:r>
          </w:p>
          <w:p w:rsidR="00BE4E43" w:rsidRPr="00EE4343" w:rsidRDefault="00BE4E43" w:rsidP="003D4438">
            <w:pPr>
              <w:pStyle w:val="ListParagraph"/>
              <w:jc w:val="both"/>
              <w:rPr>
                <w:b/>
                <w:color w:val="FF0000"/>
                <w:sz w:val="24"/>
                <w:szCs w:val="24"/>
              </w:rPr>
            </w:pPr>
          </w:p>
          <w:p w:rsidR="00BE4E43" w:rsidRDefault="00BE4E43" w:rsidP="003D4438">
            <w:pPr>
              <w:pStyle w:val="ListParagraph"/>
              <w:jc w:val="both"/>
              <w:rPr>
                <w:b/>
                <w:color w:val="FF0000"/>
                <w:sz w:val="24"/>
                <w:szCs w:val="24"/>
              </w:rPr>
            </w:pPr>
          </w:p>
          <w:p w:rsidR="00982762" w:rsidRDefault="00982762" w:rsidP="003D4438">
            <w:pPr>
              <w:pStyle w:val="ListParagraph"/>
              <w:jc w:val="both"/>
              <w:rPr>
                <w:b/>
                <w:color w:val="FF0000"/>
                <w:sz w:val="24"/>
                <w:szCs w:val="24"/>
              </w:rPr>
            </w:pPr>
          </w:p>
          <w:p w:rsidR="00982762" w:rsidRDefault="00982762" w:rsidP="003D4438">
            <w:pPr>
              <w:pStyle w:val="ListParagraph"/>
              <w:jc w:val="both"/>
              <w:rPr>
                <w:b/>
                <w:color w:val="FF0000"/>
                <w:sz w:val="24"/>
                <w:szCs w:val="24"/>
              </w:rPr>
            </w:pPr>
          </w:p>
          <w:p w:rsidR="00982762" w:rsidRDefault="00982762" w:rsidP="003D4438">
            <w:pPr>
              <w:pStyle w:val="ListParagraph"/>
              <w:jc w:val="both"/>
              <w:rPr>
                <w:b/>
                <w:color w:val="FF0000"/>
                <w:sz w:val="24"/>
                <w:szCs w:val="24"/>
              </w:rPr>
            </w:pPr>
          </w:p>
          <w:p w:rsidR="00982762" w:rsidRDefault="00982762" w:rsidP="003D4438">
            <w:pPr>
              <w:pStyle w:val="ListParagraph"/>
              <w:jc w:val="both"/>
              <w:rPr>
                <w:b/>
                <w:color w:val="FF0000"/>
                <w:sz w:val="24"/>
                <w:szCs w:val="24"/>
              </w:rPr>
            </w:pPr>
          </w:p>
          <w:p w:rsidR="00982762" w:rsidRPr="003D4438" w:rsidRDefault="00982762" w:rsidP="003D4438">
            <w:pPr>
              <w:pStyle w:val="ListParagraph"/>
              <w:jc w:val="both"/>
              <w:rPr>
                <w:b/>
                <w:color w:val="FF0000"/>
                <w:sz w:val="24"/>
                <w:szCs w:val="24"/>
              </w:rPr>
            </w:pPr>
            <w:r w:rsidRPr="00EE4343">
              <w:rPr>
                <w:sz w:val="24"/>
                <w:szCs w:val="24"/>
              </w:rPr>
              <w:t>Analyze the documented essay in terms of style and format</w:t>
            </w:r>
          </w:p>
        </w:tc>
      </w:tr>
      <w:tr w:rsidR="00F75966" w:rsidRPr="00EE4343" w:rsidTr="008B693E">
        <w:tc>
          <w:tcPr>
            <w:tcW w:w="2700" w:type="dxa"/>
          </w:tcPr>
          <w:p w:rsidR="00F75966" w:rsidRPr="00747EC0" w:rsidRDefault="00F75966" w:rsidP="00582654">
            <w:pPr>
              <w:rPr>
                <w:b/>
                <w:bCs/>
                <w:color w:val="00CC00"/>
                <w:sz w:val="24"/>
                <w:szCs w:val="24"/>
              </w:rPr>
            </w:pPr>
          </w:p>
          <w:p w:rsidR="00F75966" w:rsidRPr="00747EC0" w:rsidRDefault="00F75966" w:rsidP="00880B1E">
            <w:pPr>
              <w:jc w:val="center"/>
              <w:rPr>
                <w:b/>
                <w:bCs/>
                <w:color w:val="00CC00"/>
                <w:sz w:val="24"/>
                <w:szCs w:val="24"/>
              </w:rPr>
            </w:pPr>
            <w:r w:rsidRPr="00747EC0">
              <w:rPr>
                <w:b/>
                <w:bCs/>
                <w:color w:val="00CC00"/>
                <w:sz w:val="24"/>
                <w:szCs w:val="24"/>
              </w:rPr>
              <w:t>Week</w:t>
            </w:r>
            <w:r w:rsidR="00552D8D">
              <w:rPr>
                <w:b/>
                <w:bCs/>
                <w:color w:val="00CC00"/>
                <w:sz w:val="24"/>
                <w:szCs w:val="24"/>
              </w:rPr>
              <w:t xml:space="preserve"> 10</w:t>
            </w:r>
          </w:p>
          <w:p w:rsidR="00343DAF" w:rsidRPr="00747EC0" w:rsidRDefault="00552D8D" w:rsidP="00880B1E">
            <w:pPr>
              <w:jc w:val="center"/>
              <w:rPr>
                <w:b/>
                <w:bCs/>
                <w:color w:val="00CC00"/>
                <w:sz w:val="24"/>
                <w:szCs w:val="24"/>
              </w:rPr>
            </w:pPr>
            <w:r>
              <w:rPr>
                <w:b/>
                <w:bCs/>
                <w:color w:val="00CC00"/>
                <w:sz w:val="24"/>
                <w:szCs w:val="24"/>
              </w:rPr>
              <w:t>November</w:t>
            </w:r>
          </w:p>
          <w:p w:rsidR="0096744D" w:rsidRPr="00747EC0" w:rsidRDefault="00F75966" w:rsidP="007553D5">
            <w:pPr>
              <w:jc w:val="center"/>
              <w:rPr>
                <w:b/>
                <w:bCs/>
                <w:color w:val="00CC00"/>
                <w:sz w:val="24"/>
                <w:szCs w:val="24"/>
              </w:rPr>
            </w:pPr>
            <w:r w:rsidRPr="00747EC0">
              <w:rPr>
                <w:b/>
                <w:bCs/>
                <w:color w:val="00CC00"/>
                <w:sz w:val="24"/>
                <w:szCs w:val="24"/>
              </w:rPr>
              <w:t>Mon</w:t>
            </w:r>
            <w:r w:rsidR="00747EC0" w:rsidRPr="00747EC0">
              <w:rPr>
                <w:b/>
                <w:bCs/>
                <w:color w:val="00CC00"/>
                <w:sz w:val="24"/>
                <w:szCs w:val="24"/>
              </w:rPr>
              <w:t>.</w:t>
            </w:r>
            <w:r w:rsidRPr="00747EC0">
              <w:rPr>
                <w:b/>
                <w:bCs/>
                <w:color w:val="00CC00"/>
                <w:sz w:val="24"/>
                <w:szCs w:val="24"/>
              </w:rPr>
              <w:t xml:space="preserve"> </w:t>
            </w:r>
            <w:r w:rsidR="00552D8D">
              <w:rPr>
                <w:b/>
                <w:bCs/>
                <w:color w:val="00CC00"/>
                <w:sz w:val="24"/>
                <w:szCs w:val="24"/>
              </w:rPr>
              <w:t>17</w:t>
            </w:r>
            <w:r w:rsidRPr="00747EC0">
              <w:rPr>
                <w:b/>
                <w:bCs/>
                <w:color w:val="00CC00"/>
                <w:sz w:val="24"/>
                <w:szCs w:val="24"/>
              </w:rPr>
              <w:t xml:space="preserve"> – </w:t>
            </w:r>
            <w:r w:rsidR="00552D8D">
              <w:rPr>
                <w:b/>
                <w:bCs/>
                <w:color w:val="00CC00"/>
                <w:sz w:val="24"/>
                <w:szCs w:val="24"/>
              </w:rPr>
              <w:t>Fri. 21</w:t>
            </w:r>
          </w:p>
          <w:p w:rsidR="007553D5" w:rsidRDefault="007553D5" w:rsidP="007553D5">
            <w:pPr>
              <w:jc w:val="center"/>
              <w:rPr>
                <w:b/>
                <w:bCs/>
                <w:sz w:val="24"/>
                <w:szCs w:val="24"/>
                <w:vertAlign w:val="superscript"/>
              </w:rPr>
            </w:pPr>
          </w:p>
          <w:p w:rsidR="0096744D" w:rsidRPr="0096744D" w:rsidRDefault="0096744D" w:rsidP="007553D5">
            <w:pPr>
              <w:jc w:val="center"/>
              <w:rPr>
                <w:b/>
                <w:bCs/>
                <w:color w:val="FF0000"/>
                <w:sz w:val="24"/>
                <w:szCs w:val="24"/>
              </w:rPr>
            </w:pPr>
          </w:p>
          <w:p w:rsidR="00F75966" w:rsidRPr="00EE4343" w:rsidRDefault="00F75966" w:rsidP="00D8643B">
            <w:pPr>
              <w:rPr>
                <w:b/>
                <w:bCs/>
                <w:color w:val="FF0000"/>
                <w:sz w:val="24"/>
                <w:szCs w:val="24"/>
              </w:rPr>
            </w:pPr>
          </w:p>
        </w:tc>
        <w:tc>
          <w:tcPr>
            <w:tcW w:w="4473" w:type="dxa"/>
          </w:tcPr>
          <w:p w:rsidR="00F75966" w:rsidRDefault="00F75966" w:rsidP="00D8643B">
            <w:pPr>
              <w:pStyle w:val="ListParagraph"/>
              <w:numPr>
                <w:ilvl w:val="0"/>
                <w:numId w:val="2"/>
              </w:numPr>
              <w:jc w:val="both"/>
              <w:rPr>
                <w:sz w:val="24"/>
                <w:szCs w:val="24"/>
              </w:rPr>
            </w:pPr>
            <w:r w:rsidRPr="00EE4343">
              <w:rPr>
                <w:sz w:val="24"/>
                <w:szCs w:val="24"/>
              </w:rPr>
              <w:t xml:space="preserve">Class work: Practice writing APA reference list:  Activity on p. 288 </w:t>
            </w:r>
          </w:p>
          <w:p w:rsidR="00982762" w:rsidRPr="00EE4343" w:rsidRDefault="00982762" w:rsidP="00982762">
            <w:pPr>
              <w:pStyle w:val="ListParagraph"/>
              <w:numPr>
                <w:ilvl w:val="0"/>
                <w:numId w:val="2"/>
              </w:numPr>
              <w:jc w:val="both"/>
              <w:rPr>
                <w:sz w:val="24"/>
                <w:szCs w:val="24"/>
              </w:rPr>
            </w:pPr>
            <w:r w:rsidRPr="00EE4343">
              <w:rPr>
                <w:b/>
                <w:sz w:val="24"/>
                <w:szCs w:val="24"/>
              </w:rPr>
              <w:t>Chapter 6</w:t>
            </w:r>
            <w:r w:rsidRPr="00EE4343">
              <w:rPr>
                <w:sz w:val="24"/>
                <w:szCs w:val="24"/>
              </w:rPr>
              <w:t>: Cause-Effect (p.189 –215)</w:t>
            </w:r>
          </w:p>
          <w:p w:rsidR="00982762" w:rsidRPr="00EE4343" w:rsidRDefault="00982762" w:rsidP="00982762">
            <w:pPr>
              <w:pStyle w:val="ListParagraph"/>
              <w:jc w:val="both"/>
              <w:rPr>
                <w:sz w:val="24"/>
                <w:szCs w:val="24"/>
              </w:rPr>
            </w:pPr>
            <w:r w:rsidRPr="00EE4343">
              <w:rPr>
                <w:sz w:val="24"/>
                <w:szCs w:val="24"/>
              </w:rPr>
              <w:t>Read a text (teacher’s choice) from p. 204 -210</w:t>
            </w:r>
          </w:p>
          <w:p w:rsidR="00982762" w:rsidRPr="00EE4343" w:rsidRDefault="00982762" w:rsidP="00982762">
            <w:pPr>
              <w:pStyle w:val="ListParagraph"/>
              <w:jc w:val="both"/>
              <w:rPr>
                <w:sz w:val="24"/>
                <w:szCs w:val="24"/>
              </w:rPr>
            </w:pPr>
          </w:p>
          <w:p w:rsidR="00F75966" w:rsidRPr="00EE4343" w:rsidRDefault="00F75966" w:rsidP="00D8643B">
            <w:pPr>
              <w:ind w:left="720"/>
              <w:jc w:val="both"/>
              <w:rPr>
                <w:sz w:val="24"/>
                <w:szCs w:val="24"/>
              </w:rPr>
            </w:pPr>
          </w:p>
        </w:tc>
        <w:tc>
          <w:tcPr>
            <w:tcW w:w="4077" w:type="dxa"/>
          </w:tcPr>
          <w:p w:rsidR="00F75966" w:rsidRPr="00EE4343" w:rsidRDefault="00F75966" w:rsidP="00D8643B">
            <w:pPr>
              <w:pStyle w:val="ListParagraph"/>
              <w:jc w:val="both"/>
              <w:rPr>
                <w:sz w:val="24"/>
                <w:szCs w:val="24"/>
              </w:rPr>
            </w:pPr>
          </w:p>
          <w:p w:rsidR="00BE4E43" w:rsidRPr="00EE4343" w:rsidRDefault="00982762" w:rsidP="00BE4E43">
            <w:pPr>
              <w:pStyle w:val="ListParagraph"/>
              <w:numPr>
                <w:ilvl w:val="0"/>
                <w:numId w:val="2"/>
              </w:numPr>
              <w:jc w:val="both"/>
              <w:rPr>
                <w:sz w:val="24"/>
                <w:szCs w:val="24"/>
              </w:rPr>
            </w:pPr>
            <w:r w:rsidRPr="00EE4343">
              <w:rPr>
                <w:sz w:val="24"/>
                <w:szCs w:val="24"/>
              </w:rPr>
              <w:t>Cause/Effect patterns of writing</w:t>
            </w:r>
          </w:p>
        </w:tc>
      </w:tr>
      <w:tr w:rsidR="00F75966" w:rsidRPr="00EE4343" w:rsidTr="008B693E">
        <w:tc>
          <w:tcPr>
            <w:tcW w:w="2700" w:type="dxa"/>
          </w:tcPr>
          <w:p w:rsidR="00F75966" w:rsidRPr="00EE4343" w:rsidRDefault="00F75966" w:rsidP="00880B1E">
            <w:pPr>
              <w:rPr>
                <w:b/>
                <w:bCs/>
                <w:sz w:val="24"/>
                <w:szCs w:val="24"/>
              </w:rPr>
            </w:pPr>
          </w:p>
          <w:p w:rsidR="00F75966" w:rsidRPr="00747EC0" w:rsidRDefault="00FC545E" w:rsidP="00650AC0">
            <w:pPr>
              <w:jc w:val="center"/>
              <w:rPr>
                <w:b/>
                <w:bCs/>
                <w:color w:val="00CC00"/>
                <w:sz w:val="24"/>
                <w:szCs w:val="24"/>
              </w:rPr>
            </w:pPr>
            <w:r>
              <w:rPr>
                <w:b/>
                <w:bCs/>
                <w:color w:val="00CC00"/>
                <w:sz w:val="24"/>
                <w:szCs w:val="24"/>
              </w:rPr>
              <w:t>Week 11</w:t>
            </w:r>
          </w:p>
          <w:p w:rsidR="00F75966" w:rsidRPr="00747EC0" w:rsidRDefault="00FC545E" w:rsidP="00650AC0">
            <w:pPr>
              <w:jc w:val="center"/>
              <w:rPr>
                <w:b/>
                <w:bCs/>
                <w:color w:val="00CC00"/>
                <w:sz w:val="24"/>
                <w:szCs w:val="24"/>
              </w:rPr>
            </w:pPr>
            <w:r>
              <w:rPr>
                <w:b/>
                <w:bCs/>
                <w:color w:val="00CC00"/>
                <w:sz w:val="24"/>
                <w:szCs w:val="24"/>
              </w:rPr>
              <w:t>November</w:t>
            </w:r>
          </w:p>
          <w:p w:rsidR="00F75966" w:rsidRPr="00747EC0" w:rsidRDefault="00FC545E" w:rsidP="007553D5">
            <w:pPr>
              <w:jc w:val="center"/>
              <w:rPr>
                <w:b/>
                <w:bCs/>
                <w:color w:val="00CC00"/>
                <w:sz w:val="24"/>
                <w:szCs w:val="24"/>
              </w:rPr>
            </w:pPr>
            <w:r>
              <w:rPr>
                <w:b/>
                <w:bCs/>
                <w:color w:val="00CC00"/>
                <w:sz w:val="24"/>
                <w:szCs w:val="24"/>
              </w:rPr>
              <w:t>Mon. 24</w:t>
            </w:r>
            <w:r w:rsidR="00F75966" w:rsidRPr="00747EC0">
              <w:rPr>
                <w:b/>
                <w:bCs/>
                <w:color w:val="00CC00"/>
                <w:sz w:val="24"/>
                <w:szCs w:val="24"/>
              </w:rPr>
              <w:t xml:space="preserve"> – Fri</w:t>
            </w:r>
            <w:r w:rsidR="00747EC0" w:rsidRPr="00747EC0">
              <w:rPr>
                <w:b/>
                <w:bCs/>
                <w:color w:val="00CC00"/>
                <w:sz w:val="24"/>
                <w:szCs w:val="24"/>
              </w:rPr>
              <w:t>.</w:t>
            </w:r>
            <w:r w:rsidR="00F75966" w:rsidRPr="00747EC0">
              <w:rPr>
                <w:b/>
                <w:bCs/>
                <w:color w:val="00CC00"/>
                <w:sz w:val="24"/>
                <w:szCs w:val="24"/>
              </w:rPr>
              <w:t xml:space="preserve"> </w:t>
            </w:r>
            <w:r>
              <w:rPr>
                <w:b/>
                <w:bCs/>
                <w:color w:val="00CC00"/>
                <w:sz w:val="24"/>
                <w:szCs w:val="24"/>
              </w:rPr>
              <w:t>28</w:t>
            </w:r>
          </w:p>
          <w:p w:rsidR="00F75966" w:rsidRDefault="00F75966" w:rsidP="00A54CB7">
            <w:pPr>
              <w:rPr>
                <w:b/>
                <w:bCs/>
                <w:sz w:val="24"/>
                <w:szCs w:val="24"/>
              </w:rPr>
            </w:pPr>
          </w:p>
          <w:p w:rsidR="0096744D" w:rsidRPr="0096744D" w:rsidRDefault="0096744D" w:rsidP="0096744D">
            <w:pPr>
              <w:jc w:val="center"/>
              <w:rPr>
                <w:b/>
                <w:bCs/>
                <w:color w:val="FF0000"/>
                <w:sz w:val="24"/>
                <w:szCs w:val="24"/>
              </w:rPr>
            </w:pPr>
          </w:p>
        </w:tc>
        <w:tc>
          <w:tcPr>
            <w:tcW w:w="4473" w:type="dxa"/>
          </w:tcPr>
          <w:p w:rsidR="00982762" w:rsidRPr="00EE4343" w:rsidRDefault="00982762" w:rsidP="00982762">
            <w:pPr>
              <w:pStyle w:val="ListParagraph"/>
              <w:jc w:val="both"/>
              <w:rPr>
                <w:sz w:val="24"/>
                <w:szCs w:val="24"/>
              </w:rPr>
            </w:pPr>
          </w:p>
          <w:p w:rsidR="00982762" w:rsidRPr="00EE4343" w:rsidRDefault="00982762" w:rsidP="00982762">
            <w:pPr>
              <w:pStyle w:val="ListParagraph"/>
              <w:numPr>
                <w:ilvl w:val="0"/>
                <w:numId w:val="2"/>
              </w:numPr>
              <w:jc w:val="both"/>
              <w:rPr>
                <w:sz w:val="24"/>
                <w:szCs w:val="24"/>
              </w:rPr>
            </w:pPr>
            <w:r w:rsidRPr="00EE4343">
              <w:rPr>
                <w:b/>
                <w:sz w:val="24"/>
                <w:szCs w:val="24"/>
              </w:rPr>
              <w:t>Essay #2:</w:t>
            </w:r>
            <w:r w:rsidRPr="00EE4343">
              <w:rPr>
                <w:sz w:val="24"/>
                <w:szCs w:val="24"/>
              </w:rPr>
              <w:t xml:space="preserve"> Process Writing (1</w:t>
            </w:r>
            <w:r w:rsidRPr="00EE4343">
              <w:rPr>
                <w:sz w:val="24"/>
                <w:szCs w:val="24"/>
                <w:vertAlign w:val="superscript"/>
              </w:rPr>
              <w:t>st</w:t>
            </w:r>
            <w:r w:rsidRPr="00EE4343">
              <w:rPr>
                <w:sz w:val="24"/>
                <w:szCs w:val="24"/>
              </w:rPr>
              <w:t xml:space="preserve"> and 2</w:t>
            </w:r>
            <w:r w:rsidRPr="00EE4343">
              <w:rPr>
                <w:sz w:val="24"/>
                <w:szCs w:val="24"/>
                <w:vertAlign w:val="superscript"/>
              </w:rPr>
              <w:t>nd</w:t>
            </w:r>
            <w:r w:rsidRPr="00EE4343">
              <w:rPr>
                <w:sz w:val="24"/>
                <w:szCs w:val="24"/>
              </w:rPr>
              <w:t xml:space="preserve"> Drafts):</w:t>
            </w:r>
          </w:p>
          <w:p w:rsidR="00982762" w:rsidRPr="00EE4343" w:rsidRDefault="00982762" w:rsidP="00982762">
            <w:pPr>
              <w:pStyle w:val="ListParagraph"/>
              <w:jc w:val="both"/>
              <w:rPr>
                <w:sz w:val="24"/>
                <w:szCs w:val="24"/>
              </w:rPr>
            </w:pPr>
            <w:r w:rsidRPr="00EE4343">
              <w:rPr>
                <w:sz w:val="24"/>
                <w:szCs w:val="24"/>
              </w:rPr>
              <w:t xml:space="preserve"> </w:t>
            </w:r>
            <w:r w:rsidRPr="00747EC0">
              <w:rPr>
                <w:sz w:val="24"/>
                <w:szCs w:val="24"/>
                <w:highlight w:val="yellow"/>
              </w:rPr>
              <w:t>Cause-Effect (documented essay)</w:t>
            </w:r>
          </w:p>
          <w:p w:rsidR="00EA4A1C" w:rsidRPr="00EE4343" w:rsidRDefault="00EA4A1C" w:rsidP="00982762">
            <w:pPr>
              <w:pStyle w:val="ListParagraph"/>
              <w:jc w:val="both"/>
              <w:rPr>
                <w:sz w:val="24"/>
                <w:szCs w:val="24"/>
              </w:rPr>
            </w:pPr>
          </w:p>
        </w:tc>
        <w:tc>
          <w:tcPr>
            <w:tcW w:w="4077" w:type="dxa"/>
          </w:tcPr>
          <w:p w:rsidR="00F75966" w:rsidRPr="00EE4343" w:rsidRDefault="00F75966" w:rsidP="00D8643B">
            <w:pPr>
              <w:pStyle w:val="ListParagraph"/>
              <w:jc w:val="both"/>
              <w:rPr>
                <w:sz w:val="24"/>
                <w:szCs w:val="24"/>
              </w:rPr>
            </w:pPr>
          </w:p>
          <w:p w:rsidR="00982762" w:rsidRPr="00EE4343" w:rsidRDefault="00982762" w:rsidP="00982762">
            <w:pPr>
              <w:pStyle w:val="ListParagraph"/>
              <w:numPr>
                <w:ilvl w:val="0"/>
                <w:numId w:val="2"/>
              </w:numPr>
              <w:jc w:val="both"/>
              <w:rPr>
                <w:b/>
                <w:bCs/>
                <w:sz w:val="24"/>
                <w:szCs w:val="24"/>
              </w:rPr>
            </w:pPr>
            <w:r w:rsidRPr="00EE4343">
              <w:rPr>
                <w:b/>
                <w:sz w:val="24"/>
                <w:szCs w:val="24"/>
              </w:rPr>
              <w:t>Chapter 3</w:t>
            </w:r>
            <w:r w:rsidRPr="00EE4343">
              <w:rPr>
                <w:sz w:val="24"/>
                <w:szCs w:val="24"/>
              </w:rPr>
              <w:t xml:space="preserve">: Revising and Editing (p. 85) </w:t>
            </w:r>
          </w:p>
          <w:p w:rsidR="00982762" w:rsidRPr="00EE4343" w:rsidRDefault="00982762" w:rsidP="00982762">
            <w:pPr>
              <w:pStyle w:val="ListParagraph"/>
              <w:jc w:val="both"/>
              <w:rPr>
                <w:sz w:val="24"/>
                <w:szCs w:val="24"/>
              </w:rPr>
            </w:pPr>
          </w:p>
          <w:p w:rsidR="00BE4E43" w:rsidRPr="00EE4343" w:rsidRDefault="00982762" w:rsidP="00982762">
            <w:pPr>
              <w:pStyle w:val="ListParagraph"/>
              <w:numPr>
                <w:ilvl w:val="0"/>
                <w:numId w:val="2"/>
              </w:numPr>
              <w:jc w:val="both"/>
              <w:rPr>
                <w:sz w:val="24"/>
                <w:szCs w:val="24"/>
              </w:rPr>
            </w:pPr>
            <w:r w:rsidRPr="00EE4343">
              <w:rPr>
                <w:sz w:val="24"/>
                <w:szCs w:val="24"/>
              </w:rPr>
              <w:t>Refer students to a Brief Guide to sentence errors p. 291</w:t>
            </w: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Week 1</w:t>
            </w:r>
            <w:r w:rsidR="00FC545E">
              <w:rPr>
                <w:b/>
                <w:bCs/>
                <w:color w:val="00CC00"/>
                <w:sz w:val="24"/>
                <w:szCs w:val="24"/>
              </w:rPr>
              <w:t>2</w:t>
            </w:r>
          </w:p>
          <w:p w:rsidR="00F75966" w:rsidRPr="00747EC0" w:rsidRDefault="00FC545E" w:rsidP="00880B1E">
            <w:pPr>
              <w:jc w:val="center"/>
              <w:rPr>
                <w:b/>
                <w:bCs/>
                <w:color w:val="00CC00"/>
                <w:sz w:val="24"/>
                <w:szCs w:val="24"/>
              </w:rPr>
            </w:pPr>
            <w:r>
              <w:rPr>
                <w:b/>
                <w:bCs/>
                <w:color w:val="00CC00"/>
                <w:sz w:val="24"/>
                <w:szCs w:val="24"/>
              </w:rPr>
              <w:t>December</w:t>
            </w:r>
          </w:p>
          <w:p w:rsidR="0096744D" w:rsidRDefault="007553D5" w:rsidP="00A54CB7">
            <w:pPr>
              <w:jc w:val="center"/>
              <w:rPr>
                <w:b/>
                <w:bCs/>
                <w:color w:val="00CC00"/>
                <w:sz w:val="24"/>
                <w:szCs w:val="24"/>
                <w:vertAlign w:val="superscript"/>
              </w:rPr>
            </w:pPr>
            <w:r w:rsidRPr="00747EC0">
              <w:rPr>
                <w:b/>
                <w:bCs/>
                <w:color w:val="00CC00"/>
                <w:sz w:val="24"/>
                <w:szCs w:val="24"/>
              </w:rPr>
              <w:t>Mon</w:t>
            </w:r>
            <w:r w:rsidR="00747EC0" w:rsidRPr="00747EC0">
              <w:rPr>
                <w:b/>
                <w:bCs/>
                <w:color w:val="00CC00"/>
                <w:sz w:val="24"/>
                <w:szCs w:val="24"/>
              </w:rPr>
              <w:t>.</w:t>
            </w:r>
            <w:r w:rsidRPr="00747EC0">
              <w:rPr>
                <w:b/>
                <w:bCs/>
                <w:color w:val="00CC00"/>
                <w:sz w:val="24"/>
                <w:szCs w:val="24"/>
              </w:rPr>
              <w:t xml:space="preserve"> </w:t>
            </w:r>
            <w:r w:rsidR="00FC545E">
              <w:rPr>
                <w:b/>
                <w:bCs/>
                <w:color w:val="00CC00"/>
                <w:sz w:val="24"/>
                <w:szCs w:val="24"/>
              </w:rPr>
              <w:t>1</w:t>
            </w:r>
            <w:r w:rsidRPr="00747EC0">
              <w:rPr>
                <w:b/>
                <w:bCs/>
                <w:color w:val="00CC00"/>
                <w:sz w:val="24"/>
                <w:szCs w:val="24"/>
              </w:rPr>
              <w:t xml:space="preserve"> – Fri</w:t>
            </w:r>
            <w:r w:rsidR="00747EC0" w:rsidRPr="00747EC0">
              <w:rPr>
                <w:b/>
                <w:bCs/>
                <w:color w:val="00CC00"/>
                <w:sz w:val="24"/>
                <w:szCs w:val="24"/>
              </w:rPr>
              <w:t>.</w:t>
            </w:r>
            <w:r w:rsidRPr="00747EC0">
              <w:rPr>
                <w:b/>
                <w:bCs/>
                <w:color w:val="00CC00"/>
                <w:sz w:val="24"/>
                <w:szCs w:val="24"/>
              </w:rPr>
              <w:t xml:space="preserve"> </w:t>
            </w:r>
            <w:r w:rsidR="00FC545E">
              <w:rPr>
                <w:b/>
                <w:bCs/>
                <w:color w:val="00CC00"/>
                <w:sz w:val="24"/>
                <w:szCs w:val="24"/>
              </w:rPr>
              <w:t>5</w:t>
            </w:r>
          </w:p>
          <w:p w:rsidR="00F75966" w:rsidRPr="00EE4343" w:rsidRDefault="00F75966" w:rsidP="00FC545E">
            <w:pPr>
              <w:jc w:val="center"/>
              <w:rPr>
                <w:b/>
                <w:bCs/>
                <w:sz w:val="24"/>
                <w:szCs w:val="24"/>
              </w:rPr>
            </w:pPr>
          </w:p>
        </w:tc>
        <w:tc>
          <w:tcPr>
            <w:tcW w:w="4473" w:type="dxa"/>
          </w:tcPr>
          <w:p w:rsidR="00982762" w:rsidRPr="00EE4343" w:rsidRDefault="00982762" w:rsidP="00982762">
            <w:pPr>
              <w:pStyle w:val="ListParagraph"/>
              <w:numPr>
                <w:ilvl w:val="0"/>
                <w:numId w:val="8"/>
              </w:numPr>
              <w:jc w:val="both"/>
              <w:rPr>
                <w:sz w:val="24"/>
                <w:szCs w:val="24"/>
              </w:rPr>
            </w:pPr>
            <w:r w:rsidRPr="00EE4343">
              <w:rPr>
                <w:b/>
                <w:color w:val="FF0000"/>
                <w:sz w:val="24"/>
                <w:szCs w:val="24"/>
              </w:rPr>
              <w:t xml:space="preserve">Reading Comprehension quiz #3 with graded Journal </w:t>
            </w:r>
            <w:r w:rsidRPr="00EE4343">
              <w:rPr>
                <w:sz w:val="24"/>
                <w:szCs w:val="24"/>
              </w:rPr>
              <w:t>(based on selection of teacher's choice)</w:t>
            </w:r>
          </w:p>
          <w:p w:rsidR="00982762" w:rsidRPr="00EE4343" w:rsidRDefault="00982762" w:rsidP="00982762">
            <w:pPr>
              <w:pStyle w:val="ListParagraph"/>
              <w:jc w:val="both"/>
              <w:rPr>
                <w:b/>
                <w:bCs/>
                <w:color w:val="FF0000"/>
                <w:sz w:val="24"/>
                <w:szCs w:val="24"/>
              </w:rPr>
            </w:pPr>
          </w:p>
          <w:p w:rsidR="00F75966" w:rsidRPr="00EE4343" w:rsidRDefault="00982762" w:rsidP="00982762">
            <w:pPr>
              <w:pStyle w:val="ListParagraph"/>
              <w:jc w:val="both"/>
              <w:rPr>
                <w:sz w:val="24"/>
                <w:szCs w:val="24"/>
              </w:rPr>
            </w:pPr>
            <w:r w:rsidRPr="00EE4343">
              <w:rPr>
                <w:b/>
                <w:sz w:val="24"/>
                <w:szCs w:val="24"/>
              </w:rPr>
              <w:t>Chapter 5</w:t>
            </w:r>
            <w:r w:rsidRPr="00EE4343">
              <w:rPr>
                <w:sz w:val="24"/>
                <w:szCs w:val="24"/>
              </w:rPr>
              <w:t>: Comparison-Contrast (p.157 - 186)</w:t>
            </w:r>
          </w:p>
        </w:tc>
        <w:tc>
          <w:tcPr>
            <w:tcW w:w="4077" w:type="dxa"/>
          </w:tcPr>
          <w:p w:rsidR="00982762" w:rsidRPr="00EE4343" w:rsidRDefault="00982762" w:rsidP="00982762">
            <w:pPr>
              <w:pStyle w:val="ListParagraph"/>
              <w:numPr>
                <w:ilvl w:val="0"/>
                <w:numId w:val="2"/>
              </w:numPr>
              <w:jc w:val="both"/>
              <w:rPr>
                <w:sz w:val="24"/>
                <w:szCs w:val="24"/>
              </w:rPr>
            </w:pPr>
            <w:r w:rsidRPr="00EE4343">
              <w:rPr>
                <w:sz w:val="24"/>
                <w:szCs w:val="24"/>
              </w:rPr>
              <w:t>Compare/Contrast essays</w:t>
            </w:r>
          </w:p>
          <w:p w:rsidR="00F75966" w:rsidRPr="00EE4343" w:rsidRDefault="00982762" w:rsidP="00982762">
            <w:pPr>
              <w:pStyle w:val="ListParagraph"/>
              <w:jc w:val="both"/>
              <w:rPr>
                <w:sz w:val="24"/>
                <w:szCs w:val="24"/>
              </w:rPr>
            </w:pPr>
            <w:r>
              <w:rPr>
                <w:sz w:val="24"/>
                <w:szCs w:val="24"/>
              </w:rPr>
              <w:t xml:space="preserve">Patterns of organization </w:t>
            </w:r>
            <w:r w:rsidRPr="00EE4343">
              <w:rPr>
                <w:sz w:val="24"/>
                <w:szCs w:val="24"/>
              </w:rPr>
              <w:t>in compare/contrast</w:t>
            </w: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Week 1</w:t>
            </w:r>
            <w:r w:rsidR="00FC545E">
              <w:rPr>
                <w:b/>
                <w:bCs/>
                <w:color w:val="00CC00"/>
                <w:sz w:val="24"/>
                <w:szCs w:val="24"/>
              </w:rPr>
              <w:t>3</w:t>
            </w:r>
          </w:p>
          <w:p w:rsidR="007553D5" w:rsidRPr="00747EC0" w:rsidRDefault="00FC545E" w:rsidP="00880B1E">
            <w:pPr>
              <w:jc w:val="center"/>
              <w:rPr>
                <w:b/>
                <w:bCs/>
                <w:color w:val="00CC00"/>
                <w:sz w:val="24"/>
                <w:szCs w:val="24"/>
              </w:rPr>
            </w:pPr>
            <w:r>
              <w:rPr>
                <w:b/>
                <w:bCs/>
                <w:color w:val="00CC00"/>
                <w:sz w:val="24"/>
                <w:szCs w:val="24"/>
              </w:rPr>
              <w:t>December</w:t>
            </w:r>
          </w:p>
          <w:p w:rsidR="00F75966" w:rsidRDefault="007553D5" w:rsidP="007553D5">
            <w:pPr>
              <w:jc w:val="center"/>
              <w:rPr>
                <w:b/>
                <w:bCs/>
                <w:color w:val="00CC00"/>
                <w:sz w:val="24"/>
                <w:szCs w:val="24"/>
              </w:rPr>
            </w:pPr>
            <w:r w:rsidRPr="00747EC0">
              <w:rPr>
                <w:b/>
                <w:bCs/>
                <w:color w:val="00CC00"/>
                <w:sz w:val="24"/>
                <w:szCs w:val="24"/>
              </w:rPr>
              <w:t>Mon</w:t>
            </w:r>
            <w:r w:rsidR="00747EC0" w:rsidRPr="00747EC0">
              <w:rPr>
                <w:b/>
                <w:bCs/>
                <w:color w:val="00CC00"/>
                <w:sz w:val="24"/>
                <w:szCs w:val="24"/>
              </w:rPr>
              <w:t>.</w:t>
            </w:r>
            <w:r w:rsidRPr="00747EC0">
              <w:rPr>
                <w:b/>
                <w:bCs/>
                <w:color w:val="00CC00"/>
                <w:sz w:val="24"/>
                <w:szCs w:val="24"/>
              </w:rPr>
              <w:t xml:space="preserve"> </w:t>
            </w:r>
            <w:r w:rsidR="00FC545E">
              <w:rPr>
                <w:b/>
                <w:bCs/>
                <w:color w:val="00CC00"/>
                <w:sz w:val="24"/>
                <w:szCs w:val="24"/>
              </w:rPr>
              <w:t>8</w:t>
            </w:r>
            <w:r w:rsidR="00F75966" w:rsidRPr="00747EC0">
              <w:rPr>
                <w:b/>
                <w:bCs/>
                <w:color w:val="00CC00"/>
                <w:sz w:val="24"/>
                <w:szCs w:val="24"/>
              </w:rPr>
              <w:t xml:space="preserve"> – </w:t>
            </w:r>
            <w:r w:rsidRPr="00747EC0">
              <w:rPr>
                <w:b/>
                <w:bCs/>
                <w:color w:val="00CC00"/>
                <w:sz w:val="24"/>
                <w:szCs w:val="24"/>
              </w:rPr>
              <w:t>Fri</w:t>
            </w:r>
            <w:r w:rsidR="00747EC0" w:rsidRPr="00747EC0">
              <w:rPr>
                <w:b/>
                <w:bCs/>
                <w:color w:val="00CC00"/>
                <w:sz w:val="24"/>
                <w:szCs w:val="24"/>
              </w:rPr>
              <w:t>.</w:t>
            </w:r>
            <w:r w:rsidRPr="00747EC0">
              <w:rPr>
                <w:b/>
                <w:bCs/>
                <w:color w:val="00CC00"/>
                <w:sz w:val="24"/>
                <w:szCs w:val="24"/>
              </w:rPr>
              <w:t xml:space="preserve"> </w:t>
            </w:r>
            <w:r w:rsidR="00FC545E">
              <w:rPr>
                <w:b/>
                <w:bCs/>
                <w:color w:val="00CC00"/>
                <w:sz w:val="24"/>
                <w:szCs w:val="24"/>
              </w:rPr>
              <w:t>12</w:t>
            </w:r>
          </w:p>
          <w:p w:rsidR="00FC545E" w:rsidRDefault="00FC545E" w:rsidP="007553D5">
            <w:pPr>
              <w:jc w:val="center"/>
              <w:rPr>
                <w:b/>
                <w:bCs/>
                <w:color w:val="00CC00"/>
                <w:sz w:val="24"/>
                <w:szCs w:val="24"/>
              </w:rPr>
            </w:pPr>
            <w:r>
              <w:rPr>
                <w:b/>
                <w:bCs/>
                <w:color w:val="00CC00"/>
                <w:sz w:val="24"/>
                <w:szCs w:val="24"/>
              </w:rPr>
              <w:t>+</w:t>
            </w:r>
          </w:p>
          <w:p w:rsidR="00FC545E" w:rsidRPr="00FC545E" w:rsidRDefault="00FC545E" w:rsidP="007553D5">
            <w:pPr>
              <w:jc w:val="center"/>
              <w:rPr>
                <w:b/>
                <w:bCs/>
                <w:color w:val="00CC00"/>
                <w:sz w:val="24"/>
                <w:szCs w:val="24"/>
                <w:highlight w:val="yellow"/>
              </w:rPr>
            </w:pPr>
            <w:r w:rsidRPr="00FC545E">
              <w:rPr>
                <w:b/>
                <w:bCs/>
                <w:color w:val="00CC00"/>
                <w:sz w:val="24"/>
                <w:szCs w:val="24"/>
                <w:highlight w:val="yellow"/>
              </w:rPr>
              <w:t>Saturday 13</w:t>
            </w:r>
          </w:p>
          <w:p w:rsidR="00FC545E" w:rsidRPr="00747EC0" w:rsidRDefault="00FC545E" w:rsidP="007553D5">
            <w:pPr>
              <w:jc w:val="center"/>
              <w:rPr>
                <w:b/>
                <w:bCs/>
                <w:color w:val="00CC00"/>
                <w:sz w:val="24"/>
                <w:szCs w:val="24"/>
              </w:rPr>
            </w:pPr>
            <w:r w:rsidRPr="00FC545E">
              <w:rPr>
                <w:b/>
                <w:bCs/>
                <w:color w:val="00CC00"/>
                <w:sz w:val="24"/>
                <w:szCs w:val="24"/>
                <w:highlight w:val="yellow"/>
              </w:rPr>
              <w:t>Schedule to replace a Monday</w:t>
            </w:r>
          </w:p>
          <w:p w:rsidR="00F75966" w:rsidRPr="00EE4343" w:rsidRDefault="00F75966" w:rsidP="007553D5">
            <w:pPr>
              <w:jc w:val="center"/>
              <w:rPr>
                <w:b/>
                <w:bCs/>
                <w:sz w:val="24"/>
                <w:szCs w:val="24"/>
              </w:rPr>
            </w:pPr>
          </w:p>
        </w:tc>
        <w:tc>
          <w:tcPr>
            <w:tcW w:w="4473" w:type="dxa"/>
          </w:tcPr>
          <w:p w:rsidR="00F75966" w:rsidRPr="00EE4343" w:rsidRDefault="00F75966" w:rsidP="00880B1E">
            <w:pPr>
              <w:ind w:left="720"/>
              <w:jc w:val="both"/>
              <w:rPr>
                <w:sz w:val="24"/>
                <w:szCs w:val="24"/>
              </w:rPr>
            </w:pPr>
          </w:p>
          <w:p w:rsidR="00982762" w:rsidRPr="00EE4343" w:rsidRDefault="00982762" w:rsidP="00982762">
            <w:pPr>
              <w:pStyle w:val="ListParagraph"/>
              <w:jc w:val="both"/>
              <w:rPr>
                <w:b/>
                <w:bCs/>
                <w:sz w:val="24"/>
                <w:szCs w:val="24"/>
              </w:rPr>
            </w:pPr>
            <w:r w:rsidRPr="00EE4343">
              <w:rPr>
                <w:b/>
                <w:bCs/>
                <w:sz w:val="24"/>
                <w:szCs w:val="24"/>
              </w:rPr>
              <w:t>Chapter 5 : continued</w:t>
            </w:r>
          </w:p>
          <w:p w:rsidR="00982762" w:rsidRPr="00EE4343" w:rsidRDefault="00982762" w:rsidP="00982762">
            <w:pPr>
              <w:pStyle w:val="ListParagraph"/>
              <w:numPr>
                <w:ilvl w:val="0"/>
                <w:numId w:val="2"/>
              </w:numPr>
              <w:rPr>
                <w:b/>
                <w:bCs/>
                <w:sz w:val="24"/>
                <w:szCs w:val="24"/>
              </w:rPr>
            </w:pPr>
            <w:r w:rsidRPr="00EE4343">
              <w:rPr>
                <w:sz w:val="24"/>
                <w:szCs w:val="24"/>
              </w:rPr>
              <w:t>Read text p. 174-181</w:t>
            </w:r>
          </w:p>
          <w:p w:rsidR="00982762" w:rsidRPr="00982762" w:rsidRDefault="00982762" w:rsidP="00982762">
            <w:pPr>
              <w:pStyle w:val="ListParagraph"/>
              <w:jc w:val="both"/>
              <w:rPr>
                <w:b/>
                <w:bCs/>
                <w:sz w:val="24"/>
                <w:szCs w:val="24"/>
              </w:rPr>
            </w:pPr>
          </w:p>
          <w:p w:rsidR="00982762" w:rsidRPr="00EE4343" w:rsidRDefault="00982762" w:rsidP="00982762">
            <w:pPr>
              <w:pStyle w:val="ListParagraph"/>
              <w:numPr>
                <w:ilvl w:val="0"/>
                <w:numId w:val="2"/>
              </w:numPr>
              <w:jc w:val="both"/>
              <w:rPr>
                <w:b/>
                <w:bCs/>
                <w:sz w:val="24"/>
                <w:szCs w:val="24"/>
              </w:rPr>
            </w:pPr>
            <w:r w:rsidRPr="00EE4343">
              <w:rPr>
                <w:b/>
                <w:sz w:val="24"/>
                <w:szCs w:val="24"/>
              </w:rPr>
              <w:t>Essay #3:</w:t>
            </w:r>
            <w:r w:rsidRPr="00EE4343">
              <w:rPr>
                <w:sz w:val="24"/>
                <w:szCs w:val="24"/>
              </w:rPr>
              <w:t xml:space="preserve"> Process Writing (1</w:t>
            </w:r>
            <w:r w:rsidRPr="00EE4343">
              <w:rPr>
                <w:sz w:val="24"/>
                <w:szCs w:val="24"/>
                <w:vertAlign w:val="superscript"/>
              </w:rPr>
              <w:t>st</w:t>
            </w:r>
            <w:r w:rsidRPr="00EE4343">
              <w:rPr>
                <w:sz w:val="24"/>
                <w:szCs w:val="24"/>
              </w:rPr>
              <w:t xml:space="preserve"> and 2</w:t>
            </w:r>
            <w:r w:rsidRPr="00EE4343">
              <w:rPr>
                <w:sz w:val="24"/>
                <w:szCs w:val="24"/>
                <w:vertAlign w:val="superscript"/>
              </w:rPr>
              <w:t>nd</w:t>
            </w:r>
            <w:r w:rsidRPr="00EE4343">
              <w:rPr>
                <w:sz w:val="24"/>
                <w:szCs w:val="24"/>
              </w:rPr>
              <w:t xml:space="preserve"> Drafts):</w:t>
            </w:r>
          </w:p>
          <w:p w:rsidR="00982762" w:rsidRPr="00EE4343" w:rsidRDefault="00982762" w:rsidP="00982762">
            <w:pPr>
              <w:pStyle w:val="ListParagraph"/>
              <w:rPr>
                <w:b/>
                <w:bCs/>
                <w:sz w:val="24"/>
                <w:szCs w:val="24"/>
              </w:rPr>
            </w:pPr>
            <w:r w:rsidRPr="00EE4343">
              <w:rPr>
                <w:sz w:val="24"/>
                <w:szCs w:val="24"/>
              </w:rPr>
              <w:t xml:space="preserve"> </w:t>
            </w:r>
            <w:r w:rsidRPr="00826992">
              <w:rPr>
                <w:sz w:val="24"/>
                <w:szCs w:val="24"/>
                <w:highlight w:val="yellow"/>
              </w:rPr>
              <w:t>Comparison-Contrast (documented essay)</w:t>
            </w:r>
          </w:p>
          <w:p w:rsidR="00F75966" w:rsidRPr="00EE4343" w:rsidRDefault="00F75966" w:rsidP="00982762">
            <w:pPr>
              <w:pStyle w:val="ListParagraph"/>
              <w:jc w:val="both"/>
              <w:rPr>
                <w:b/>
                <w:bCs/>
                <w:color w:val="FF0000"/>
                <w:sz w:val="24"/>
                <w:szCs w:val="24"/>
              </w:rPr>
            </w:pPr>
          </w:p>
        </w:tc>
        <w:tc>
          <w:tcPr>
            <w:tcW w:w="4077" w:type="dxa"/>
          </w:tcPr>
          <w:p w:rsidR="00F75966" w:rsidRPr="00EE4343" w:rsidRDefault="00F75966" w:rsidP="00880B1E">
            <w:pPr>
              <w:ind w:left="720"/>
              <w:jc w:val="both"/>
              <w:rPr>
                <w:sz w:val="24"/>
                <w:szCs w:val="24"/>
              </w:rPr>
            </w:pPr>
          </w:p>
          <w:p w:rsidR="002531F9" w:rsidRPr="002531F9" w:rsidRDefault="002531F9" w:rsidP="002531F9">
            <w:pPr>
              <w:pStyle w:val="ListParagraph"/>
              <w:rPr>
                <w:b/>
                <w:bCs/>
                <w:sz w:val="24"/>
                <w:szCs w:val="24"/>
              </w:rPr>
            </w:pPr>
          </w:p>
          <w:p w:rsidR="002531F9" w:rsidRPr="002531F9" w:rsidRDefault="002531F9" w:rsidP="002531F9">
            <w:pPr>
              <w:pStyle w:val="ListParagraph"/>
              <w:rPr>
                <w:b/>
                <w:bCs/>
                <w:sz w:val="24"/>
                <w:szCs w:val="24"/>
              </w:rPr>
            </w:pPr>
          </w:p>
          <w:p w:rsidR="00982762" w:rsidRPr="002531F9" w:rsidRDefault="00982762" w:rsidP="002531F9">
            <w:pPr>
              <w:pStyle w:val="ListParagraph"/>
              <w:numPr>
                <w:ilvl w:val="0"/>
                <w:numId w:val="2"/>
              </w:numPr>
              <w:rPr>
                <w:b/>
                <w:bCs/>
                <w:sz w:val="24"/>
                <w:szCs w:val="24"/>
              </w:rPr>
            </w:pPr>
            <w:r w:rsidRPr="00EE4343">
              <w:rPr>
                <w:sz w:val="24"/>
                <w:szCs w:val="24"/>
              </w:rPr>
              <w:t xml:space="preserve">Refer students to a Brief Guide to sentence errors p. </w:t>
            </w:r>
            <w:r w:rsidRPr="002531F9">
              <w:rPr>
                <w:sz w:val="24"/>
                <w:szCs w:val="24"/>
              </w:rPr>
              <w:t>291</w:t>
            </w:r>
          </w:p>
          <w:p w:rsidR="00BE4E43" w:rsidRPr="00EE4343" w:rsidRDefault="00BE4E43" w:rsidP="00982762">
            <w:pPr>
              <w:pStyle w:val="ListParagraph"/>
              <w:jc w:val="both"/>
              <w:rPr>
                <w:sz w:val="24"/>
                <w:szCs w:val="24"/>
              </w:rPr>
            </w:pPr>
          </w:p>
        </w:tc>
      </w:tr>
      <w:tr w:rsidR="00F75966" w:rsidRPr="00EE4343" w:rsidTr="008B693E">
        <w:tc>
          <w:tcPr>
            <w:tcW w:w="2700" w:type="dxa"/>
          </w:tcPr>
          <w:p w:rsidR="00F75966" w:rsidRPr="00EE4343" w:rsidRDefault="00F75966" w:rsidP="00880B1E">
            <w:pPr>
              <w:jc w:val="center"/>
              <w:rPr>
                <w:b/>
                <w:bCs/>
                <w:sz w:val="24"/>
                <w:szCs w:val="24"/>
              </w:rPr>
            </w:pPr>
          </w:p>
          <w:p w:rsidR="00F75966" w:rsidRPr="00747EC0" w:rsidRDefault="00F75966" w:rsidP="00880B1E">
            <w:pPr>
              <w:jc w:val="center"/>
              <w:rPr>
                <w:b/>
                <w:bCs/>
                <w:color w:val="00CC00"/>
                <w:sz w:val="24"/>
                <w:szCs w:val="24"/>
              </w:rPr>
            </w:pPr>
            <w:r w:rsidRPr="00747EC0">
              <w:rPr>
                <w:b/>
                <w:bCs/>
                <w:color w:val="00CC00"/>
                <w:sz w:val="24"/>
                <w:szCs w:val="24"/>
              </w:rPr>
              <w:t>Week 1</w:t>
            </w:r>
            <w:r w:rsidR="00FC545E">
              <w:rPr>
                <w:b/>
                <w:bCs/>
                <w:color w:val="00CC00"/>
                <w:sz w:val="24"/>
                <w:szCs w:val="24"/>
              </w:rPr>
              <w:t>4</w:t>
            </w:r>
          </w:p>
          <w:p w:rsidR="007553D5" w:rsidRPr="00747EC0" w:rsidRDefault="00FC545E" w:rsidP="00880B1E">
            <w:pPr>
              <w:jc w:val="center"/>
              <w:rPr>
                <w:b/>
                <w:bCs/>
                <w:color w:val="00CC00"/>
                <w:sz w:val="24"/>
                <w:szCs w:val="24"/>
              </w:rPr>
            </w:pPr>
            <w:r>
              <w:rPr>
                <w:b/>
                <w:bCs/>
                <w:color w:val="00CC00"/>
                <w:sz w:val="24"/>
                <w:szCs w:val="24"/>
              </w:rPr>
              <w:t>December</w:t>
            </w:r>
          </w:p>
          <w:p w:rsidR="00F75966" w:rsidRPr="00747EC0" w:rsidRDefault="007553D5" w:rsidP="007553D5">
            <w:pPr>
              <w:jc w:val="center"/>
              <w:rPr>
                <w:b/>
                <w:bCs/>
                <w:color w:val="00CC00"/>
                <w:sz w:val="24"/>
                <w:szCs w:val="24"/>
                <w:vertAlign w:val="superscript"/>
              </w:rPr>
            </w:pPr>
            <w:r w:rsidRPr="00747EC0">
              <w:rPr>
                <w:b/>
                <w:bCs/>
                <w:color w:val="00CC00"/>
                <w:sz w:val="24"/>
                <w:szCs w:val="24"/>
              </w:rPr>
              <w:t>Mon</w:t>
            </w:r>
            <w:r w:rsidR="00747EC0" w:rsidRPr="00747EC0">
              <w:rPr>
                <w:b/>
                <w:bCs/>
                <w:color w:val="00CC00"/>
                <w:sz w:val="24"/>
                <w:szCs w:val="24"/>
              </w:rPr>
              <w:t>.</w:t>
            </w:r>
            <w:r w:rsidRPr="00747EC0">
              <w:rPr>
                <w:b/>
                <w:bCs/>
                <w:color w:val="00CC00"/>
                <w:sz w:val="24"/>
                <w:szCs w:val="24"/>
              </w:rPr>
              <w:t xml:space="preserve"> </w:t>
            </w:r>
            <w:r w:rsidR="00FC545E">
              <w:rPr>
                <w:b/>
                <w:bCs/>
                <w:color w:val="00CC00"/>
                <w:sz w:val="24"/>
                <w:szCs w:val="24"/>
              </w:rPr>
              <w:t>15</w:t>
            </w:r>
            <w:r w:rsidRPr="00747EC0">
              <w:rPr>
                <w:b/>
                <w:bCs/>
                <w:color w:val="00CC00"/>
                <w:sz w:val="24"/>
                <w:szCs w:val="24"/>
              </w:rPr>
              <w:t xml:space="preserve"> </w:t>
            </w:r>
            <w:r w:rsidR="00F75966" w:rsidRPr="00747EC0">
              <w:rPr>
                <w:b/>
                <w:bCs/>
                <w:color w:val="00CC00"/>
                <w:sz w:val="24"/>
                <w:szCs w:val="24"/>
              </w:rPr>
              <w:t xml:space="preserve"> – Fri</w:t>
            </w:r>
            <w:r w:rsidR="00747EC0" w:rsidRPr="00747EC0">
              <w:rPr>
                <w:b/>
                <w:bCs/>
                <w:color w:val="00CC00"/>
                <w:sz w:val="24"/>
                <w:szCs w:val="24"/>
              </w:rPr>
              <w:t>.</w:t>
            </w:r>
            <w:r w:rsidR="00F75966" w:rsidRPr="00747EC0">
              <w:rPr>
                <w:b/>
                <w:bCs/>
                <w:color w:val="00CC00"/>
                <w:sz w:val="24"/>
                <w:szCs w:val="24"/>
              </w:rPr>
              <w:t xml:space="preserve"> </w:t>
            </w:r>
            <w:r w:rsidR="00FC545E">
              <w:rPr>
                <w:b/>
                <w:bCs/>
                <w:color w:val="00CC00"/>
                <w:sz w:val="24"/>
                <w:szCs w:val="24"/>
              </w:rPr>
              <w:t>19</w:t>
            </w:r>
          </w:p>
          <w:p w:rsidR="007553D5" w:rsidRPr="007553D5" w:rsidRDefault="007553D5" w:rsidP="007553D5">
            <w:pPr>
              <w:jc w:val="center"/>
              <w:rPr>
                <w:b/>
                <w:bCs/>
                <w:sz w:val="32"/>
                <w:szCs w:val="32"/>
              </w:rPr>
            </w:pPr>
          </w:p>
        </w:tc>
        <w:tc>
          <w:tcPr>
            <w:tcW w:w="4473" w:type="dxa"/>
          </w:tcPr>
          <w:p w:rsidR="00F75966" w:rsidRPr="00EE4343" w:rsidRDefault="00F75966" w:rsidP="00880B1E">
            <w:pPr>
              <w:pStyle w:val="ListParagraph"/>
              <w:jc w:val="both"/>
              <w:rPr>
                <w:b/>
                <w:bCs/>
                <w:sz w:val="24"/>
                <w:szCs w:val="24"/>
              </w:rPr>
            </w:pPr>
          </w:p>
          <w:p w:rsidR="00982762" w:rsidRDefault="00982762" w:rsidP="00982762">
            <w:pPr>
              <w:pStyle w:val="ListParagraph"/>
              <w:rPr>
                <w:b/>
                <w:bCs/>
                <w:sz w:val="24"/>
                <w:szCs w:val="24"/>
              </w:rPr>
            </w:pPr>
            <w:r>
              <w:rPr>
                <w:b/>
                <w:bCs/>
                <w:sz w:val="24"/>
                <w:szCs w:val="24"/>
              </w:rPr>
              <w:t>Finish documented essay</w:t>
            </w:r>
          </w:p>
          <w:p w:rsidR="00982762" w:rsidRPr="00EE4343" w:rsidRDefault="00982762" w:rsidP="00982762">
            <w:pPr>
              <w:pStyle w:val="ListParagraph"/>
              <w:rPr>
                <w:b/>
                <w:bCs/>
                <w:sz w:val="24"/>
                <w:szCs w:val="24"/>
              </w:rPr>
            </w:pPr>
            <w:r>
              <w:rPr>
                <w:b/>
                <w:bCs/>
                <w:sz w:val="24"/>
                <w:szCs w:val="24"/>
              </w:rPr>
              <w:t xml:space="preserve"> </w:t>
            </w:r>
          </w:p>
          <w:p w:rsidR="00EE4343" w:rsidRPr="00EE4343" w:rsidRDefault="00982762" w:rsidP="00982762">
            <w:pPr>
              <w:pStyle w:val="ListParagraph"/>
              <w:rPr>
                <w:b/>
                <w:bCs/>
                <w:sz w:val="24"/>
                <w:szCs w:val="24"/>
              </w:rPr>
            </w:pPr>
            <w:r w:rsidRPr="00EE4343">
              <w:rPr>
                <w:b/>
                <w:bCs/>
                <w:color w:val="FF0000"/>
                <w:sz w:val="24"/>
                <w:szCs w:val="24"/>
              </w:rPr>
              <w:t>Reading quiz #4 (Optional</w:t>
            </w:r>
          </w:p>
        </w:tc>
        <w:tc>
          <w:tcPr>
            <w:tcW w:w="4077" w:type="dxa"/>
          </w:tcPr>
          <w:p w:rsidR="00FC545E" w:rsidRPr="00FC545E" w:rsidRDefault="00FC545E" w:rsidP="00FC545E">
            <w:pPr>
              <w:pStyle w:val="ListParagraph"/>
              <w:rPr>
                <w:b/>
                <w:bCs/>
                <w:sz w:val="24"/>
                <w:szCs w:val="24"/>
              </w:rPr>
            </w:pPr>
          </w:p>
          <w:p w:rsidR="002531F9" w:rsidRPr="00EE4343" w:rsidRDefault="002531F9" w:rsidP="002531F9">
            <w:pPr>
              <w:pStyle w:val="ListParagraph"/>
              <w:numPr>
                <w:ilvl w:val="0"/>
                <w:numId w:val="2"/>
              </w:numPr>
              <w:jc w:val="both"/>
              <w:rPr>
                <w:b/>
                <w:bCs/>
                <w:sz w:val="24"/>
                <w:szCs w:val="24"/>
              </w:rPr>
            </w:pPr>
            <w:r w:rsidRPr="00EE4343">
              <w:rPr>
                <w:b/>
                <w:sz w:val="24"/>
                <w:szCs w:val="24"/>
              </w:rPr>
              <w:t>Chapter 3</w:t>
            </w:r>
            <w:r w:rsidRPr="00EE4343">
              <w:rPr>
                <w:sz w:val="24"/>
                <w:szCs w:val="24"/>
              </w:rPr>
              <w:t xml:space="preserve">: Revising and Editing (p. 85) </w:t>
            </w:r>
          </w:p>
          <w:p w:rsidR="00F75966" w:rsidRPr="00EE4343" w:rsidRDefault="00F75966" w:rsidP="00982762">
            <w:pPr>
              <w:pStyle w:val="ListParagraph"/>
              <w:jc w:val="both"/>
              <w:rPr>
                <w:b/>
                <w:bCs/>
                <w:sz w:val="24"/>
                <w:szCs w:val="24"/>
              </w:rPr>
            </w:pPr>
          </w:p>
        </w:tc>
      </w:tr>
      <w:tr w:rsidR="00F75966" w:rsidRPr="00EE4343" w:rsidTr="008B693E">
        <w:tc>
          <w:tcPr>
            <w:tcW w:w="2700" w:type="dxa"/>
          </w:tcPr>
          <w:p w:rsidR="00F75966" w:rsidRPr="00747EC0" w:rsidRDefault="00F75966" w:rsidP="00880B1E">
            <w:pPr>
              <w:jc w:val="center"/>
              <w:rPr>
                <w:b/>
                <w:bCs/>
                <w:color w:val="00CC00"/>
                <w:sz w:val="24"/>
                <w:szCs w:val="24"/>
              </w:rPr>
            </w:pPr>
          </w:p>
          <w:p w:rsidR="00F75966" w:rsidRPr="00747EC0" w:rsidRDefault="00F75966" w:rsidP="00880B1E">
            <w:pPr>
              <w:jc w:val="center"/>
              <w:rPr>
                <w:b/>
                <w:bCs/>
                <w:color w:val="00CC00"/>
                <w:sz w:val="24"/>
                <w:szCs w:val="24"/>
              </w:rPr>
            </w:pPr>
            <w:r w:rsidRPr="00747EC0">
              <w:rPr>
                <w:b/>
                <w:bCs/>
                <w:color w:val="00CC00"/>
                <w:sz w:val="24"/>
                <w:szCs w:val="24"/>
              </w:rPr>
              <w:t>Week 1</w:t>
            </w:r>
            <w:r w:rsidR="002531F9">
              <w:rPr>
                <w:b/>
                <w:bCs/>
                <w:color w:val="00CC00"/>
                <w:sz w:val="24"/>
                <w:szCs w:val="24"/>
              </w:rPr>
              <w:t>5</w:t>
            </w:r>
          </w:p>
          <w:p w:rsidR="00F75966" w:rsidRPr="00747EC0" w:rsidRDefault="00FC545E" w:rsidP="00880B1E">
            <w:pPr>
              <w:jc w:val="center"/>
              <w:rPr>
                <w:b/>
                <w:bCs/>
                <w:color w:val="00CC00"/>
                <w:sz w:val="24"/>
                <w:szCs w:val="24"/>
              </w:rPr>
            </w:pPr>
            <w:r>
              <w:rPr>
                <w:b/>
                <w:bCs/>
                <w:color w:val="00CC00"/>
                <w:sz w:val="24"/>
                <w:szCs w:val="24"/>
              </w:rPr>
              <w:t>December</w:t>
            </w:r>
          </w:p>
          <w:p w:rsidR="00F75966" w:rsidRPr="00747EC0" w:rsidRDefault="00747EC0" w:rsidP="00747EC0">
            <w:pPr>
              <w:jc w:val="center"/>
              <w:rPr>
                <w:b/>
                <w:bCs/>
                <w:color w:val="00CC00"/>
                <w:sz w:val="24"/>
                <w:szCs w:val="24"/>
              </w:rPr>
            </w:pPr>
            <w:r w:rsidRPr="00747EC0">
              <w:rPr>
                <w:b/>
                <w:bCs/>
                <w:color w:val="00CC00"/>
                <w:sz w:val="24"/>
                <w:szCs w:val="24"/>
              </w:rPr>
              <w:t>Mon.</w:t>
            </w:r>
            <w:r w:rsidR="00FC545E">
              <w:rPr>
                <w:b/>
                <w:bCs/>
                <w:color w:val="00CC00"/>
                <w:sz w:val="24"/>
                <w:szCs w:val="24"/>
              </w:rPr>
              <w:t>22</w:t>
            </w:r>
            <w:r w:rsidR="00F75966" w:rsidRPr="00747EC0">
              <w:rPr>
                <w:b/>
                <w:bCs/>
                <w:color w:val="00CC00"/>
                <w:sz w:val="24"/>
                <w:szCs w:val="24"/>
              </w:rPr>
              <w:t xml:space="preserve"> – </w:t>
            </w:r>
            <w:r w:rsidR="00FC545E">
              <w:rPr>
                <w:b/>
                <w:bCs/>
                <w:color w:val="00CC00"/>
                <w:sz w:val="24"/>
                <w:szCs w:val="24"/>
              </w:rPr>
              <w:t>Tue.</w:t>
            </w:r>
            <w:r w:rsidR="00F75966" w:rsidRPr="00747EC0">
              <w:rPr>
                <w:b/>
                <w:bCs/>
                <w:color w:val="00CC00"/>
                <w:sz w:val="24"/>
                <w:szCs w:val="24"/>
              </w:rPr>
              <w:t xml:space="preserve"> </w:t>
            </w:r>
            <w:r w:rsidRPr="00747EC0">
              <w:rPr>
                <w:b/>
                <w:bCs/>
                <w:color w:val="00CC00"/>
                <w:sz w:val="24"/>
                <w:szCs w:val="24"/>
              </w:rPr>
              <w:t>23</w:t>
            </w:r>
          </w:p>
          <w:p w:rsidR="00747EC0" w:rsidRPr="00747EC0" w:rsidRDefault="00747EC0" w:rsidP="00747EC0">
            <w:pPr>
              <w:jc w:val="center"/>
              <w:rPr>
                <w:b/>
                <w:bCs/>
                <w:color w:val="00CC00"/>
                <w:sz w:val="24"/>
                <w:szCs w:val="24"/>
              </w:rPr>
            </w:pPr>
          </w:p>
        </w:tc>
        <w:tc>
          <w:tcPr>
            <w:tcW w:w="4473" w:type="dxa"/>
          </w:tcPr>
          <w:p w:rsidR="00982762" w:rsidRDefault="00982762" w:rsidP="00982762">
            <w:pPr>
              <w:pStyle w:val="ListParagraph"/>
              <w:rPr>
                <w:b/>
                <w:bCs/>
                <w:sz w:val="24"/>
                <w:szCs w:val="24"/>
              </w:rPr>
            </w:pPr>
          </w:p>
          <w:p w:rsidR="00FC545E" w:rsidRPr="00EE4343" w:rsidRDefault="00FC545E" w:rsidP="00FC545E">
            <w:pPr>
              <w:pStyle w:val="ListParagraph"/>
              <w:numPr>
                <w:ilvl w:val="0"/>
                <w:numId w:val="2"/>
              </w:numPr>
              <w:rPr>
                <w:b/>
                <w:bCs/>
                <w:sz w:val="24"/>
                <w:szCs w:val="24"/>
              </w:rPr>
            </w:pPr>
            <w:r w:rsidRPr="00EE4343">
              <w:rPr>
                <w:b/>
                <w:bCs/>
                <w:sz w:val="24"/>
                <w:szCs w:val="24"/>
              </w:rPr>
              <w:t>Catch up on unfinished business</w:t>
            </w:r>
          </w:p>
          <w:p w:rsidR="00F75966" w:rsidRPr="00EE4343" w:rsidRDefault="00FC545E" w:rsidP="00FC545E">
            <w:pPr>
              <w:pStyle w:val="ListParagraph"/>
              <w:rPr>
                <w:sz w:val="24"/>
                <w:szCs w:val="24"/>
              </w:rPr>
            </w:pPr>
            <w:r w:rsidRPr="00EE4343">
              <w:rPr>
                <w:sz w:val="24"/>
                <w:szCs w:val="24"/>
              </w:rPr>
              <w:t>Revision for the final exam</w:t>
            </w:r>
          </w:p>
        </w:tc>
        <w:tc>
          <w:tcPr>
            <w:tcW w:w="4077" w:type="dxa"/>
          </w:tcPr>
          <w:p w:rsidR="00EE4343" w:rsidRPr="00EE4343" w:rsidRDefault="00EE4343" w:rsidP="00FC545E">
            <w:pPr>
              <w:pStyle w:val="ListParagraph"/>
              <w:jc w:val="both"/>
              <w:rPr>
                <w:b/>
                <w:bCs/>
                <w:sz w:val="24"/>
                <w:szCs w:val="24"/>
              </w:rPr>
            </w:pPr>
          </w:p>
        </w:tc>
      </w:tr>
    </w:tbl>
    <w:p w:rsidR="00A54CB7" w:rsidRDefault="00A54CB7"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b/>
          <w:smallCaps/>
          <w:sz w:val="24"/>
          <w:szCs w:val="24"/>
        </w:rPr>
      </w:pPr>
    </w:p>
    <w:p w:rsidR="00747EC0" w:rsidRPr="00EE4343" w:rsidRDefault="00747EC0"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b/>
          <w:sz w:val="24"/>
          <w:szCs w:val="24"/>
        </w:rPr>
      </w:pPr>
    </w:p>
    <w:p w:rsidR="004C53BF" w:rsidRPr="00EE4343" w:rsidRDefault="004C53BF" w:rsidP="004C53B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smallCaps/>
          <w:sz w:val="24"/>
          <w:szCs w:val="24"/>
        </w:rPr>
      </w:pPr>
      <w:r w:rsidRPr="00EE4343">
        <w:rPr>
          <w:b/>
          <w:smallCaps/>
          <w:sz w:val="24"/>
          <w:szCs w:val="24"/>
        </w:rPr>
        <w:t>Textbook</w:t>
      </w:r>
      <w:r w:rsidR="00FC545E">
        <w:rPr>
          <w:b/>
          <w:smallCaps/>
          <w:sz w:val="24"/>
          <w:szCs w:val="24"/>
        </w:rPr>
        <w:t>/ e-book</w:t>
      </w:r>
    </w:p>
    <w:p w:rsidR="00FC545E" w:rsidRDefault="00FC545E" w:rsidP="006B5F3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4"/>
          <w:szCs w:val="24"/>
        </w:rPr>
      </w:pPr>
    </w:p>
    <w:p w:rsidR="004C53BF" w:rsidRDefault="006B5F36" w:rsidP="006B5F3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4"/>
          <w:szCs w:val="24"/>
        </w:rPr>
      </w:pPr>
      <w:proofErr w:type="spellStart"/>
      <w:r w:rsidRPr="00EE4343">
        <w:rPr>
          <w:sz w:val="24"/>
          <w:szCs w:val="24"/>
        </w:rPr>
        <w:t>Clouse</w:t>
      </w:r>
      <w:proofErr w:type="gramStart"/>
      <w:r w:rsidRPr="00EE4343">
        <w:rPr>
          <w:sz w:val="24"/>
          <w:szCs w:val="24"/>
        </w:rPr>
        <w:t>,B.F</w:t>
      </w:r>
      <w:proofErr w:type="spellEnd"/>
      <w:proofErr w:type="gramEnd"/>
      <w:r w:rsidRPr="00EE4343">
        <w:rPr>
          <w:sz w:val="24"/>
          <w:szCs w:val="24"/>
        </w:rPr>
        <w:t xml:space="preserve">. </w:t>
      </w:r>
      <w:r w:rsidR="00384688" w:rsidRPr="00EE4343">
        <w:rPr>
          <w:sz w:val="24"/>
          <w:szCs w:val="24"/>
        </w:rPr>
        <w:t>&amp;</w:t>
      </w:r>
      <w:proofErr w:type="spellStart"/>
      <w:r w:rsidR="00384688" w:rsidRPr="00EE4343">
        <w:rPr>
          <w:sz w:val="24"/>
          <w:szCs w:val="24"/>
        </w:rPr>
        <w:t>Russell,</w:t>
      </w:r>
      <w:r w:rsidRPr="00EE4343">
        <w:rPr>
          <w:sz w:val="24"/>
          <w:szCs w:val="24"/>
        </w:rPr>
        <w:t>K.L</w:t>
      </w:r>
      <w:proofErr w:type="spellEnd"/>
      <w:r w:rsidR="00384688" w:rsidRPr="00EE4343">
        <w:rPr>
          <w:sz w:val="24"/>
          <w:szCs w:val="24"/>
        </w:rPr>
        <w:t>.</w:t>
      </w:r>
      <w:r w:rsidR="00860929" w:rsidRPr="00EE4343">
        <w:rPr>
          <w:sz w:val="24"/>
          <w:szCs w:val="24"/>
        </w:rPr>
        <w:t xml:space="preserve">(2012). </w:t>
      </w:r>
      <w:proofErr w:type="gramStart"/>
      <w:r w:rsidR="00384688" w:rsidRPr="00EE4343">
        <w:rPr>
          <w:sz w:val="24"/>
          <w:szCs w:val="24"/>
        </w:rPr>
        <w:t xml:space="preserve">The student writer, custom edition for </w:t>
      </w:r>
      <w:proofErr w:type="spellStart"/>
      <w:r w:rsidR="00384688" w:rsidRPr="00EE4343">
        <w:rPr>
          <w:sz w:val="24"/>
          <w:szCs w:val="24"/>
        </w:rPr>
        <w:t>LAU.McGraw</w:t>
      </w:r>
      <w:proofErr w:type="spellEnd"/>
      <w:r w:rsidR="00384688" w:rsidRPr="00EE4343">
        <w:rPr>
          <w:sz w:val="24"/>
          <w:szCs w:val="24"/>
        </w:rPr>
        <w:t>-Hill.</w:t>
      </w:r>
      <w:proofErr w:type="gramEnd"/>
    </w:p>
    <w:p w:rsidR="00FC545E" w:rsidRDefault="00FC545E" w:rsidP="006B5F3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4"/>
          <w:szCs w:val="24"/>
        </w:rPr>
      </w:pPr>
    </w:p>
    <w:p w:rsidR="00FC545E" w:rsidRDefault="00FC545E" w:rsidP="00FC545E">
      <w:pPr>
        <w:tabs>
          <w:tab w:val="left" w:pos="-288"/>
          <w:tab w:val="left" w:pos="0"/>
          <w:tab w:val="left" w:pos="288"/>
          <w:tab w:val="left" w:pos="648"/>
          <w:tab w:val="left" w:pos="100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The eBook</w:t>
      </w:r>
      <w:r w:rsidR="002531F9">
        <w:rPr>
          <w:sz w:val="24"/>
          <w:szCs w:val="24"/>
        </w:rPr>
        <w:t xml:space="preserve"> is</w:t>
      </w:r>
      <w:r>
        <w:rPr>
          <w:sz w:val="24"/>
          <w:szCs w:val="24"/>
        </w:rPr>
        <w:t xml:space="preserve"> available at Antoine’s bookstore </w:t>
      </w:r>
      <w:proofErr w:type="spellStart"/>
      <w:r>
        <w:rPr>
          <w:sz w:val="24"/>
          <w:szCs w:val="24"/>
        </w:rPr>
        <w:t>Hamra</w:t>
      </w:r>
      <w:proofErr w:type="spellEnd"/>
      <w:r>
        <w:rPr>
          <w:sz w:val="24"/>
          <w:szCs w:val="24"/>
        </w:rPr>
        <w:t xml:space="preserve">; Malik’s Bookstore and </w:t>
      </w:r>
      <w:proofErr w:type="spellStart"/>
      <w:r>
        <w:rPr>
          <w:sz w:val="24"/>
          <w:szCs w:val="24"/>
        </w:rPr>
        <w:t>Librarie</w:t>
      </w:r>
      <w:proofErr w:type="spellEnd"/>
      <w:r>
        <w:rPr>
          <w:sz w:val="24"/>
          <w:szCs w:val="24"/>
        </w:rPr>
        <w:t xml:space="preserve"> Du </w:t>
      </w:r>
      <w:proofErr w:type="spellStart"/>
      <w:r>
        <w:rPr>
          <w:sz w:val="24"/>
          <w:szCs w:val="24"/>
        </w:rPr>
        <w:t>Liban</w:t>
      </w:r>
      <w:proofErr w:type="spellEnd"/>
    </w:p>
    <w:p w:rsidR="00FC545E" w:rsidRPr="00EE4343" w:rsidRDefault="00FC545E" w:rsidP="00FC545E">
      <w:pPr>
        <w:tabs>
          <w:tab w:val="left" w:pos="-288"/>
          <w:tab w:val="left" w:pos="0"/>
          <w:tab w:val="left" w:pos="288"/>
          <w:tab w:val="left" w:pos="648"/>
          <w:tab w:val="left" w:pos="100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 xml:space="preserve"> (LAU Byblos)</w:t>
      </w:r>
    </w:p>
    <w:p w:rsidR="00384688" w:rsidRPr="00EE4343" w:rsidRDefault="00384688"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b/>
          <w:bCs/>
          <w:sz w:val="24"/>
          <w:szCs w:val="24"/>
        </w:rPr>
      </w:pPr>
    </w:p>
    <w:p w:rsidR="004C53BF" w:rsidRPr="00EE4343" w:rsidRDefault="004C53BF" w:rsidP="00A04289">
      <w:pPr>
        <w:spacing w:after="200" w:line="276" w:lineRule="auto"/>
        <w:rPr>
          <w:b/>
          <w:smallCaps/>
          <w:sz w:val="24"/>
          <w:szCs w:val="24"/>
        </w:rPr>
      </w:pPr>
      <w:r w:rsidRPr="00EE4343">
        <w:rPr>
          <w:b/>
          <w:smallCaps/>
          <w:sz w:val="24"/>
          <w:szCs w:val="24"/>
          <w:highlight w:val="lightGray"/>
        </w:rPr>
        <w:t>Further References</w:t>
      </w:r>
      <w:r w:rsidR="00A04289" w:rsidRPr="00EE4343">
        <w:rPr>
          <w:b/>
          <w:smallCaps/>
          <w:sz w:val="24"/>
          <w:szCs w:val="24"/>
        </w:rPr>
        <w:t xml:space="preserve">:  </w:t>
      </w:r>
      <w:r w:rsidRPr="00EE4343">
        <w:rPr>
          <w:sz w:val="24"/>
          <w:szCs w:val="24"/>
        </w:rPr>
        <w:t>An English-English Dictionary and/or a Thesaurus</w:t>
      </w:r>
    </w:p>
    <w:p w:rsidR="00ED62FD" w:rsidRPr="00EE4343" w:rsidRDefault="004C53BF" w:rsidP="004C53BF">
      <w:pPr>
        <w:pStyle w:val="SBody"/>
        <w:shd w:val="clear" w:color="auto" w:fill="E6E6E6"/>
        <w:spacing w:before="0" w:after="0" w:line="240" w:lineRule="auto"/>
        <w:rPr>
          <w:rFonts w:ascii="Times New Roman" w:hAnsi="Times New Roman" w:cs="Times New Roman"/>
          <w:smallCaps/>
          <w:sz w:val="24"/>
          <w:szCs w:val="24"/>
        </w:rPr>
      </w:pPr>
      <w:r w:rsidRPr="00EE4343">
        <w:rPr>
          <w:rFonts w:ascii="Times New Roman" w:hAnsi="Times New Roman" w:cs="Times New Roman"/>
          <w:smallCaps/>
          <w:sz w:val="24"/>
          <w:szCs w:val="24"/>
        </w:rPr>
        <w:t xml:space="preserve">Course </w:t>
      </w:r>
      <w:r w:rsidR="00EE4343" w:rsidRPr="00EE4343">
        <w:rPr>
          <w:rFonts w:ascii="Times New Roman" w:hAnsi="Times New Roman" w:cs="Times New Roman"/>
          <w:smallCaps/>
          <w:sz w:val="24"/>
          <w:szCs w:val="24"/>
        </w:rPr>
        <w:t>Gradin</w:t>
      </w:r>
      <w:r w:rsidR="00EE4343">
        <w:rPr>
          <w:rFonts w:ascii="Times New Roman" w:hAnsi="Times New Roman" w:cs="Times New Roman"/>
          <w:smallCaps/>
          <w:sz w:val="24"/>
          <w:szCs w:val="24"/>
        </w:rPr>
        <w:t>g</w:t>
      </w:r>
    </w:p>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tbl>
      <w:tblPr>
        <w:tblStyle w:val="TableGrid"/>
        <w:tblW w:w="0" w:type="auto"/>
        <w:tblLook w:val="04A0" w:firstRow="1" w:lastRow="0" w:firstColumn="1" w:lastColumn="0" w:noHBand="0" w:noVBand="1"/>
      </w:tblPr>
      <w:tblGrid>
        <w:gridCol w:w="3562"/>
        <w:gridCol w:w="4106"/>
      </w:tblGrid>
      <w:tr w:rsidR="004C53BF" w:rsidRPr="00EE4343" w:rsidTr="002531F9">
        <w:tc>
          <w:tcPr>
            <w:tcW w:w="0" w:type="auto"/>
          </w:tcPr>
          <w:p w:rsidR="00826992" w:rsidRDefault="00826992" w:rsidP="00880B1E">
            <w:pPr>
              <w:widowControl w:val="0"/>
              <w:autoSpaceDE w:val="0"/>
              <w:autoSpaceDN w:val="0"/>
              <w:adjustRightInd w:val="0"/>
              <w:jc w:val="center"/>
              <w:rPr>
                <w:sz w:val="24"/>
                <w:szCs w:val="24"/>
                <w:lang w:eastAsia="en-US"/>
              </w:rPr>
            </w:pPr>
          </w:p>
          <w:p w:rsidR="004C53BF" w:rsidRPr="00EE4343" w:rsidRDefault="004C53BF" w:rsidP="00880B1E">
            <w:pPr>
              <w:widowControl w:val="0"/>
              <w:autoSpaceDE w:val="0"/>
              <w:autoSpaceDN w:val="0"/>
              <w:adjustRightInd w:val="0"/>
              <w:jc w:val="center"/>
              <w:rPr>
                <w:sz w:val="24"/>
                <w:szCs w:val="24"/>
                <w:lang w:eastAsia="en-US"/>
              </w:rPr>
            </w:pPr>
            <w:r w:rsidRPr="00EE4343">
              <w:rPr>
                <w:sz w:val="24"/>
                <w:szCs w:val="24"/>
                <w:lang w:eastAsia="en-US"/>
              </w:rPr>
              <w:t>In-class Essays</w:t>
            </w:r>
          </w:p>
          <w:p w:rsidR="004C53BF" w:rsidRPr="00EE4343" w:rsidRDefault="004C53BF" w:rsidP="00880B1E">
            <w:pPr>
              <w:widowControl w:val="0"/>
              <w:autoSpaceDE w:val="0"/>
              <w:autoSpaceDN w:val="0"/>
              <w:adjustRightInd w:val="0"/>
              <w:jc w:val="center"/>
              <w:rPr>
                <w:sz w:val="24"/>
                <w:szCs w:val="24"/>
                <w:lang w:eastAsia="en-US"/>
              </w:rPr>
            </w:pPr>
          </w:p>
        </w:tc>
        <w:tc>
          <w:tcPr>
            <w:tcW w:w="4106" w:type="dxa"/>
          </w:tcPr>
          <w:p w:rsidR="002531F9" w:rsidRDefault="004C53BF" w:rsidP="002531F9">
            <w:pPr>
              <w:widowControl w:val="0"/>
              <w:autoSpaceDE w:val="0"/>
              <w:autoSpaceDN w:val="0"/>
              <w:adjustRightInd w:val="0"/>
              <w:rPr>
                <w:sz w:val="24"/>
                <w:szCs w:val="24"/>
                <w:lang w:eastAsia="en-US"/>
              </w:rPr>
            </w:pPr>
            <w:r w:rsidRPr="00EE4343">
              <w:rPr>
                <w:sz w:val="24"/>
                <w:szCs w:val="24"/>
                <w:lang w:eastAsia="en-US"/>
              </w:rPr>
              <w:t xml:space="preserve">Essay1: </w:t>
            </w:r>
            <w:r w:rsidR="00826992">
              <w:rPr>
                <w:sz w:val="24"/>
                <w:szCs w:val="24"/>
                <w:lang w:eastAsia="en-US"/>
              </w:rPr>
              <w:t>Illustration</w:t>
            </w:r>
            <w:r w:rsidR="002531F9">
              <w:rPr>
                <w:sz w:val="24"/>
                <w:szCs w:val="24"/>
                <w:lang w:eastAsia="en-US"/>
              </w:rPr>
              <w:t xml:space="preserve"> 10%</w:t>
            </w:r>
          </w:p>
          <w:p w:rsidR="00982762" w:rsidRDefault="004C53BF" w:rsidP="002531F9">
            <w:pPr>
              <w:widowControl w:val="0"/>
              <w:autoSpaceDE w:val="0"/>
              <w:autoSpaceDN w:val="0"/>
              <w:adjustRightInd w:val="0"/>
              <w:rPr>
                <w:sz w:val="24"/>
                <w:szCs w:val="24"/>
                <w:lang w:eastAsia="en-US"/>
              </w:rPr>
            </w:pPr>
            <w:r w:rsidRPr="00EE4343">
              <w:rPr>
                <w:sz w:val="24"/>
                <w:szCs w:val="24"/>
                <w:lang w:eastAsia="en-US"/>
              </w:rPr>
              <w:t xml:space="preserve"> Essay 2</w:t>
            </w:r>
            <w:r w:rsidR="002531F9">
              <w:rPr>
                <w:sz w:val="24"/>
                <w:szCs w:val="24"/>
                <w:lang w:eastAsia="en-US"/>
              </w:rPr>
              <w:t>:</w:t>
            </w:r>
            <w:r w:rsidR="00826992">
              <w:rPr>
                <w:sz w:val="24"/>
                <w:szCs w:val="24"/>
                <w:lang w:eastAsia="en-US"/>
              </w:rPr>
              <w:t xml:space="preserve"> Cause/effect</w:t>
            </w:r>
            <w:r w:rsidR="002531F9">
              <w:rPr>
                <w:sz w:val="24"/>
                <w:szCs w:val="24"/>
                <w:lang w:eastAsia="en-US"/>
              </w:rPr>
              <w:t xml:space="preserve"> 20%</w:t>
            </w:r>
          </w:p>
          <w:p w:rsidR="004C53BF" w:rsidRDefault="00826992" w:rsidP="002531F9">
            <w:pPr>
              <w:widowControl w:val="0"/>
              <w:autoSpaceDE w:val="0"/>
              <w:autoSpaceDN w:val="0"/>
              <w:adjustRightInd w:val="0"/>
              <w:rPr>
                <w:sz w:val="24"/>
                <w:szCs w:val="24"/>
                <w:lang w:eastAsia="en-US"/>
              </w:rPr>
            </w:pPr>
            <w:r>
              <w:rPr>
                <w:sz w:val="24"/>
                <w:szCs w:val="24"/>
                <w:lang w:eastAsia="en-US"/>
              </w:rPr>
              <w:t xml:space="preserve">Essay </w:t>
            </w:r>
            <w:r w:rsidR="004C53BF" w:rsidRPr="00EE4343">
              <w:rPr>
                <w:sz w:val="24"/>
                <w:szCs w:val="24"/>
                <w:lang w:eastAsia="en-US"/>
              </w:rPr>
              <w:t xml:space="preserve">3: </w:t>
            </w:r>
            <w:r>
              <w:rPr>
                <w:sz w:val="24"/>
                <w:szCs w:val="24"/>
                <w:lang w:eastAsia="en-US"/>
              </w:rPr>
              <w:t xml:space="preserve"> Compare/contrast </w:t>
            </w:r>
            <w:r w:rsidR="004C53BF" w:rsidRPr="00EE4343">
              <w:rPr>
                <w:sz w:val="24"/>
                <w:szCs w:val="24"/>
                <w:lang w:eastAsia="en-US"/>
              </w:rPr>
              <w:t xml:space="preserve">20% </w:t>
            </w:r>
          </w:p>
          <w:p w:rsidR="002531F9" w:rsidRPr="00EE4343" w:rsidRDefault="002531F9" w:rsidP="002531F9">
            <w:pPr>
              <w:widowControl w:val="0"/>
              <w:autoSpaceDE w:val="0"/>
              <w:autoSpaceDN w:val="0"/>
              <w:adjustRightInd w:val="0"/>
              <w:jc w:val="center"/>
              <w:rPr>
                <w:sz w:val="24"/>
                <w:szCs w:val="24"/>
                <w:lang w:eastAsia="en-US"/>
              </w:rPr>
            </w:pPr>
            <w:r>
              <w:rPr>
                <w:sz w:val="24"/>
                <w:szCs w:val="24"/>
                <w:lang w:eastAsia="en-US"/>
              </w:rPr>
              <w:t>Total : 50%</w:t>
            </w:r>
          </w:p>
        </w:tc>
      </w:tr>
      <w:tr w:rsidR="004C53BF" w:rsidRPr="00EE4343" w:rsidTr="002531F9">
        <w:tc>
          <w:tcPr>
            <w:tcW w:w="0" w:type="auto"/>
          </w:tcPr>
          <w:p w:rsidR="002531F9" w:rsidRDefault="002531F9" w:rsidP="00880B1E">
            <w:pPr>
              <w:widowControl w:val="0"/>
              <w:autoSpaceDE w:val="0"/>
              <w:autoSpaceDN w:val="0"/>
              <w:adjustRightInd w:val="0"/>
              <w:jc w:val="center"/>
              <w:rPr>
                <w:sz w:val="24"/>
                <w:szCs w:val="24"/>
                <w:lang w:eastAsia="en-US"/>
              </w:rPr>
            </w:pPr>
          </w:p>
          <w:p w:rsidR="004C53BF" w:rsidRPr="00EE4343" w:rsidRDefault="004C53BF" w:rsidP="00880B1E">
            <w:pPr>
              <w:widowControl w:val="0"/>
              <w:autoSpaceDE w:val="0"/>
              <w:autoSpaceDN w:val="0"/>
              <w:adjustRightInd w:val="0"/>
              <w:jc w:val="center"/>
              <w:rPr>
                <w:sz w:val="24"/>
                <w:szCs w:val="24"/>
                <w:lang w:eastAsia="en-US"/>
              </w:rPr>
            </w:pPr>
            <w:r w:rsidRPr="00EE4343">
              <w:rPr>
                <w:sz w:val="24"/>
                <w:szCs w:val="24"/>
                <w:lang w:eastAsia="en-US"/>
              </w:rPr>
              <w:t>Reading Quizzes</w:t>
            </w:r>
          </w:p>
          <w:p w:rsidR="004C53BF" w:rsidRPr="00EE4343" w:rsidRDefault="004C53BF" w:rsidP="00880B1E">
            <w:pPr>
              <w:widowControl w:val="0"/>
              <w:autoSpaceDE w:val="0"/>
              <w:autoSpaceDN w:val="0"/>
              <w:adjustRightInd w:val="0"/>
              <w:jc w:val="center"/>
              <w:rPr>
                <w:sz w:val="24"/>
                <w:szCs w:val="24"/>
                <w:lang w:eastAsia="en-US"/>
              </w:rPr>
            </w:pPr>
          </w:p>
        </w:tc>
        <w:tc>
          <w:tcPr>
            <w:tcW w:w="4106" w:type="dxa"/>
          </w:tcPr>
          <w:p w:rsidR="002531F9" w:rsidRDefault="002531F9" w:rsidP="00880B1E">
            <w:pPr>
              <w:widowControl w:val="0"/>
              <w:autoSpaceDE w:val="0"/>
              <w:autoSpaceDN w:val="0"/>
              <w:adjustRightInd w:val="0"/>
              <w:jc w:val="center"/>
              <w:rPr>
                <w:sz w:val="24"/>
                <w:szCs w:val="24"/>
                <w:lang w:eastAsia="en-US"/>
              </w:rPr>
            </w:pPr>
          </w:p>
          <w:p w:rsidR="004C53BF" w:rsidRPr="00EE4343" w:rsidRDefault="004C53BF" w:rsidP="00880B1E">
            <w:pPr>
              <w:widowControl w:val="0"/>
              <w:autoSpaceDE w:val="0"/>
              <w:autoSpaceDN w:val="0"/>
              <w:adjustRightInd w:val="0"/>
              <w:jc w:val="center"/>
              <w:rPr>
                <w:sz w:val="24"/>
                <w:szCs w:val="24"/>
                <w:lang w:eastAsia="en-US"/>
              </w:rPr>
            </w:pPr>
            <w:r w:rsidRPr="00EE4343">
              <w:rPr>
                <w:sz w:val="24"/>
                <w:szCs w:val="24"/>
                <w:lang w:eastAsia="en-US"/>
              </w:rPr>
              <w:t>20%</w:t>
            </w:r>
          </w:p>
        </w:tc>
      </w:tr>
      <w:tr w:rsidR="004C53BF" w:rsidRPr="00EE4343" w:rsidTr="002531F9">
        <w:tc>
          <w:tcPr>
            <w:tcW w:w="0" w:type="auto"/>
          </w:tcPr>
          <w:p w:rsidR="002531F9" w:rsidRDefault="002531F9" w:rsidP="00880B1E">
            <w:pPr>
              <w:widowControl w:val="0"/>
              <w:autoSpaceDE w:val="0"/>
              <w:autoSpaceDN w:val="0"/>
              <w:adjustRightInd w:val="0"/>
              <w:jc w:val="center"/>
              <w:rPr>
                <w:sz w:val="24"/>
                <w:szCs w:val="24"/>
                <w:lang w:eastAsia="en-US"/>
              </w:rPr>
            </w:pPr>
          </w:p>
          <w:p w:rsidR="004C53BF" w:rsidRPr="00EE4343" w:rsidRDefault="00016246" w:rsidP="00880B1E">
            <w:pPr>
              <w:widowControl w:val="0"/>
              <w:autoSpaceDE w:val="0"/>
              <w:autoSpaceDN w:val="0"/>
              <w:adjustRightInd w:val="0"/>
              <w:jc w:val="center"/>
              <w:rPr>
                <w:sz w:val="24"/>
                <w:szCs w:val="24"/>
                <w:lang w:eastAsia="en-US"/>
              </w:rPr>
            </w:pPr>
            <w:r w:rsidRPr="00EE4343">
              <w:rPr>
                <w:sz w:val="24"/>
                <w:szCs w:val="24"/>
                <w:lang w:eastAsia="en-US"/>
              </w:rPr>
              <w:t xml:space="preserve">Guided </w:t>
            </w:r>
            <w:r w:rsidR="004C53BF" w:rsidRPr="00EE4343">
              <w:rPr>
                <w:sz w:val="24"/>
                <w:szCs w:val="24"/>
                <w:lang w:eastAsia="en-US"/>
              </w:rPr>
              <w:t>Journals</w:t>
            </w:r>
            <w:r w:rsidRPr="00EE4343">
              <w:rPr>
                <w:sz w:val="24"/>
                <w:szCs w:val="24"/>
                <w:lang w:eastAsia="en-US"/>
              </w:rPr>
              <w:t xml:space="preserve"> based on readings</w:t>
            </w:r>
          </w:p>
          <w:p w:rsidR="004C53BF" w:rsidRPr="00EE4343" w:rsidRDefault="004C53BF" w:rsidP="00880B1E">
            <w:pPr>
              <w:widowControl w:val="0"/>
              <w:autoSpaceDE w:val="0"/>
              <w:autoSpaceDN w:val="0"/>
              <w:adjustRightInd w:val="0"/>
              <w:jc w:val="center"/>
              <w:rPr>
                <w:sz w:val="24"/>
                <w:szCs w:val="24"/>
                <w:lang w:eastAsia="en-US"/>
              </w:rPr>
            </w:pPr>
          </w:p>
        </w:tc>
        <w:tc>
          <w:tcPr>
            <w:tcW w:w="4106" w:type="dxa"/>
          </w:tcPr>
          <w:p w:rsidR="002531F9" w:rsidRDefault="002531F9" w:rsidP="00880B1E">
            <w:pPr>
              <w:widowControl w:val="0"/>
              <w:autoSpaceDE w:val="0"/>
              <w:autoSpaceDN w:val="0"/>
              <w:adjustRightInd w:val="0"/>
              <w:jc w:val="center"/>
              <w:rPr>
                <w:sz w:val="24"/>
                <w:szCs w:val="24"/>
                <w:lang w:eastAsia="en-US"/>
              </w:rPr>
            </w:pPr>
          </w:p>
          <w:p w:rsidR="004C53BF" w:rsidRPr="00EE4343" w:rsidRDefault="004C53BF" w:rsidP="00880B1E">
            <w:pPr>
              <w:widowControl w:val="0"/>
              <w:autoSpaceDE w:val="0"/>
              <w:autoSpaceDN w:val="0"/>
              <w:adjustRightInd w:val="0"/>
              <w:jc w:val="center"/>
              <w:rPr>
                <w:sz w:val="24"/>
                <w:szCs w:val="24"/>
                <w:lang w:eastAsia="en-US"/>
              </w:rPr>
            </w:pPr>
            <w:r w:rsidRPr="00EE4343">
              <w:rPr>
                <w:sz w:val="24"/>
                <w:szCs w:val="24"/>
                <w:lang w:eastAsia="en-US"/>
              </w:rPr>
              <w:t>5%</w:t>
            </w:r>
          </w:p>
        </w:tc>
      </w:tr>
      <w:tr w:rsidR="004C53BF" w:rsidRPr="00EE4343" w:rsidTr="002531F9">
        <w:tc>
          <w:tcPr>
            <w:tcW w:w="0" w:type="auto"/>
          </w:tcPr>
          <w:p w:rsidR="002531F9" w:rsidRDefault="002531F9" w:rsidP="00F87C78">
            <w:pPr>
              <w:widowControl w:val="0"/>
              <w:autoSpaceDE w:val="0"/>
              <w:autoSpaceDN w:val="0"/>
              <w:adjustRightInd w:val="0"/>
              <w:jc w:val="center"/>
              <w:rPr>
                <w:sz w:val="24"/>
                <w:szCs w:val="24"/>
                <w:lang w:eastAsia="en-US"/>
              </w:rPr>
            </w:pPr>
          </w:p>
          <w:p w:rsidR="00F87C78" w:rsidRPr="00EE4343" w:rsidRDefault="00F87C78" w:rsidP="00F87C78">
            <w:pPr>
              <w:widowControl w:val="0"/>
              <w:autoSpaceDE w:val="0"/>
              <w:autoSpaceDN w:val="0"/>
              <w:adjustRightInd w:val="0"/>
              <w:jc w:val="center"/>
              <w:rPr>
                <w:sz w:val="24"/>
                <w:szCs w:val="24"/>
                <w:lang w:eastAsia="en-US"/>
              </w:rPr>
            </w:pPr>
            <w:r w:rsidRPr="00EE4343">
              <w:rPr>
                <w:sz w:val="24"/>
                <w:szCs w:val="24"/>
                <w:lang w:eastAsia="en-US"/>
              </w:rPr>
              <w:t>Summary</w:t>
            </w:r>
          </w:p>
        </w:tc>
        <w:tc>
          <w:tcPr>
            <w:tcW w:w="4106" w:type="dxa"/>
          </w:tcPr>
          <w:p w:rsidR="002531F9" w:rsidRDefault="002531F9" w:rsidP="00880B1E">
            <w:pPr>
              <w:widowControl w:val="0"/>
              <w:autoSpaceDE w:val="0"/>
              <w:autoSpaceDN w:val="0"/>
              <w:adjustRightInd w:val="0"/>
              <w:jc w:val="center"/>
              <w:rPr>
                <w:sz w:val="24"/>
                <w:szCs w:val="24"/>
                <w:lang w:eastAsia="en-US"/>
              </w:rPr>
            </w:pPr>
          </w:p>
          <w:p w:rsidR="004C53BF" w:rsidRPr="00EE4343" w:rsidRDefault="00F87C78" w:rsidP="00880B1E">
            <w:pPr>
              <w:widowControl w:val="0"/>
              <w:autoSpaceDE w:val="0"/>
              <w:autoSpaceDN w:val="0"/>
              <w:adjustRightInd w:val="0"/>
              <w:jc w:val="center"/>
              <w:rPr>
                <w:sz w:val="24"/>
                <w:szCs w:val="24"/>
                <w:lang w:eastAsia="en-US"/>
              </w:rPr>
            </w:pPr>
            <w:r w:rsidRPr="00EE4343">
              <w:rPr>
                <w:sz w:val="24"/>
                <w:szCs w:val="24"/>
                <w:lang w:eastAsia="en-US"/>
              </w:rPr>
              <w:t>5%</w:t>
            </w:r>
          </w:p>
        </w:tc>
      </w:tr>
      <w:tr w:rsidR="004C53BF" w:rsidRPr="00EE4343" w:rsidTr="002531F9">
        <w:trPr>
          <w:trHeight w:val="70"/>
        </w:trPr>
        <w:tc>
          <w:tcPr>
            <w:tcW w:w="0" w:type="auto"/>
          </w:tcPr>
          <w:p w:rsidR="002531F9" w:rsidRDefault="002531F9" w:rsidP="00880B1E">
            <w:pPr>
              <w:widowControl w:val="0"/>
              <w:autoSpaceDE w:val="0"/>
              <w:autoSpaceDN w:val="0"/>
              <w:adjustRightInd w:val="0"/>
              <w:jc w:val="center"/>
              <w:rPr>
                <w:sz w:val="24"/>
                <w:szCs w:val="24"/>
                <w:lang w:eastAsia="en-US"/>
              </w:rPr>
            </w:pPr>
          </w:p>
          <w:p w:rsidR="004C53BF" w:rsidRPr="00EE4343" w:rsidRDefault="004C53BF" w:rsidP="00880B1E">
            <w:pPr>
              <w:widowControl w:val="0"/>
              <w:autoSpaceDE w:val="0"/>
              <w:autoSpaceDN w:val="0"/>
              <w:adjustRightInd w:val="0"/>
              <w:jc w:val="center"/>
              <w:rPr>
                <w:sz w:val="24"/>
                <w:szCs w:val="24"/>
                <w:lang w:eastAsia="en-US"/>
              </w:rPr>
            </w:pPr>
            <w:r w:rsidRPr="00EE4343">
              <w:rPr>
                <w:sz w:val="24"/>
                <w:szCs w:val="24"/>
                <w:lang w:eastAsia="en-US"/>
              </w:rPr>
              <w:t>Final Exam</w:t>
            </w:r>
          </w:p>
          <w:p w:rsidR="004C53BF" w:rsidRPr="00EE4343" w:rsidRDefault="004C53BF" w:rsidP="00880B1E">
            <w:pPr>
              <w:widowControl w:val="0"/>
              <w:autoSpaceDE w:val="0"/>
              <w:autoSpaceDN w:val="0"/>
              <w:adjustRightInd w:val="0"/>
              <w:jc w:val="center"/>
              <w:rPr>
                <w:sz w:val="24"/>
                <w:szCs w:val="24"/>
                <w:lang w:eastAsia="en-US"/>
              </w:rPr>
            </w:pPr>
          </w:p>
        </w:tc>
        <w:tc>
          <w:tcPr>
            <w:tcW w:w="4106" w:type="dxa"/>
          </w:tcPr>
          <w:p w:rsidR="002531F9" w:rsidRDefault="002531F9" w:rsidP="00880B1E">
            <w:pPr>
              <w:widowControl w:val="0"/>
              <w:autoSpaceDE w:val="0"/>
              <w:autoSpaceDN w:val="0"/>
              <w:adjustRightInd w:val="0"/>
              <w:jc w:val="center"/>
              <w:rPr>
                <w:sz w:val="24"/>
                <w:szCs w:val="24"/>
                <w:lang w:eastAsia="en-US"/>
              </w:rPr>
            </w:pPr>
          </w:p>
          <w:p w:rsidR="004C53BF" w:rsidRDefault="004C53BF" w:rsidP="00880B1E">
            <w:pPr>
              <w:widowControl w:val="0"/>
              <w:autoSpaceDE w:val="0"/>
              <w:autoSpaceDN w:val="0"/>
              <w:adjustRightInd w:val="0"/>
              <w:jc w:val="center"/>
              <w:rPr>
                <w:sz w:val="24"/>
                <w:szCs w:val="24"/>
                <w:lang w:eastAsia="en-US"/>
              </w:rPr>
            </w:pPr>
            <w:r w:rsidRPr="00EE4343">
              <w:rPr>
                <w:sz w:val="24"/>
                <w:szCs w:val="24"/>
                <w:lang w:eastAsia="en-US"/>
              </w:rPr>
              <w:t>20%</w:t>
            </w:r>
          </w:p>
          <w:p w:rsidR="002531F9" w:rsidRPr="00EE4343" w:rsidRDefault="002531F9" w:rsidP="00880B1E">
            <w:pPr>
              <w:widowControl w:val="0"/>
              <w:autoSpaceDE w:val="0"/>
              <w:autoSpaceDN w:val="0"/>
              <w:adjustRightInd w:val="0"/>
              <w:jc w:val="center"/>
              <w:rPr>
                <w:sz w:val="24"/>
                <w:szCs w:val="24"/>
                <w:lang w:eastAsia="en-US"/>
              </w:rPr>
            </w:pPr>
          </w:p>
        </w:tc>
      </w:tr>
    </w:tbl>
    <w:p w:rsidR="004C53BF" w:rsidRPr="00EE4343" w:rsidRDefault="004C53BF" w:rsidP="004C53B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4C53BF" w:rsidRPr="00EE4343" w:rsidRDefault="004C53BF" w:rsidP="004C53BF">
      <w:pPr>
        <w:pStyle w:val="Heading4"/>
        <w:shd w:val="clear" w:color="auto" w:fill="E6E6E6"/>
        <w:rPr>
          <w:rFonts w:ascii="Times New Roman" w:hAnsi="Times New Roman"/>
          <w:b/>
          <w:bCs/>
          <w:i w:val="0"/>
          <w:smallCaps/>
          <w:sz w:val="24"/>
          <w:szCs w:val="24"/>
        </w:rPr>
      </w:pPr>
      <w:r w:rsidRPr="00EE4343">
        <w:rPr>
          <w:rFonts w:ascii="Times New Roman" w:hAnsi="Times New Roman"/>
          <w:b/>
          <w:bCs/>
          <w:i w:val="0"/>
          <w:smallCaps/>
          <w:sz w:val="24"/>
          <w:szCs w:val="24"/>
        </w:rPr>
        <w:t>Policy on Cheating and Plagiarism</w:t>
      </w:r>
    </w:p>
    <w:p w:rsidR="004C53BF" w:rsidRPr="00EE4343" w:rsidRDefault="004C53BF" w:rsidP="004C53BF">
      <w:pPr>
        <w:pStyle w:val="BodyText"/>
        <w:tabs>
          <w:tab w:val="left" w:pos="3765"/>
        </w:tabs>
        <w:spacing w:line="240" w:lineRule="auto"/>
        <w:rPr>
          <w:rFonts w:cs="Times New Roman"/>
          <w:szCs w:val="24"/>
        </w:rPr>
      </w:pPr>
      <w:r w:rsidRPr="00EE4343">
        <w:rPr>
          <w:rFonts w:cs="Times New Roman"/>
          <w:szCs w:val="24"/>
        </w:rPr>
        <w:t xml:space="preserve">Students caught cheating on an exam </w:t>
      </w:r>
      <w:proofErr w:type="gramStart"/>
      <w:r w:rsidRPr="00EE4343">
        <w:rPr>
          <w:rFonts w:cs="Times New Roman"/>
          <w:szCs w:val="24"/>
        </w:rPr>
        <w:t>receive</w:t>
      </w:r>
      <w:proofErr w:type="gramEnd"/>
      <w:r w:rsidRPr="00EE4343">
        <w:rPr>
          <w:rFonts w:cs="Times New Roman"/>
          <w:szCs w:val="24"/>
        </w:rPr>
        <w:t xml:space="preserve"> a grade of zero on the exam in their first cheating attempt and receive a warning. Students caught cheating for the second time will receive a grade of “F” in the course and another warning.  </w:t>
      </w:r>
    </w:p>
    <w:p w:rsidR="004C53BF" w:rsidRPr="00EE4343" w:rsidRDefault="004C53BF" w:rsidP="004C53BF">
      <w:pPr>
        <w:pStyle w:val="BodyText"/>
        <w:tabs>
          <w:tab w:val="left" w:pos="3765"/>
        </w:tabs>
        <w:spacing w:line="240" w:lineRule="auto"/>
        <w:rPr>
          <w:rFonts w:cs="Times New Roman"/>
          <w:szCs w:val="24"/>
        </w:rPr>
      </w:pPr>
      <w:r w:rsidRPr="00EE4343">
        <w:rPr>
          <w:rFonts w:cs="Times New Roman"/>
          <w:szCs w:val="24"/>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4C53BF" w:rsidRPr="00EE4343" w:rsidRDefault="004C53BF" w:rsidP="004C53BF">
      <w:pPr>
        <w:pStyle w:val="BodyText"/>
        <w:tabs>
          <w:tab w:val="left" w:pos="3765"/>
        </w:tabs>
        <w:rPr>
          <w:rFonts w:cs="Times New Roman"/>
          <w:szCs w:val="24"/>
        </w:rPr>
      </w:pPr>
    </w:p>
    <w:p w:rsidR="004C53BF" w:rsidRPr="00EE4343" w:rsidRDefault="004C53BF" w:rsidP="004C53BF">
      <w:pPr>
        <w:pStyle w:val="Heading4"/>
        <w:shd w:val="clear" w:color="auto" w:fill="E6E6E6"/>
        <w:rPr>
          <w:rFonts w:ascii="Times New Roman" w:hAnsi="Times New Roman"/>
          <w:b/>
          <w:bCs/>
          <w:i w:val="0"/>
          <w:smallCaps/>
          <w:sz w:val="24"/>
          <w:szCs w:val="24"/>
        </w:rPr>
      </w:pPr>
      <w:r w:rsidRPr="00EE4343">
        <w:rPr>
          <w:rFonts w:ascii="Times New Roman" w:hAnsi="Times New Roman"/>
          <w:b/>
          <w:bCs/>
          <w:i w:val="0"/>
          <w:smallCaps/>
          <w:sz w:val="24"/>
          <w:szCs w:val="24"/>
        </w:rPr>
        <w:t>University Attendance Policy</w:t>
      </w:r>
    </w:p>
    <w:p w:rsidR="007553D5" w:rsidRPr="00EE4343" w:rsidRDefault="004C53BF" w:rsidP="00C55B94">
      <w:pPr>
        <w:tabs>
          <w:tab w:val="left" w:pos="720"/>
          <w:tab w:val="left" w:pos="3765"/>
        </w:tabs>
        <w:rPr>
          <w:sz w:val="24"/>
          <w:szCs w:val="24"/>
        </w:rPr>
      </w:pPr>
      <w:r w:rsidRPr="00EE4343">
        <w:rPr>
          <w:sz w:val="24"/>
          <w:szCs w:val="24"/>
        </w:rPr>
        <w:t>Missing one third of classes implies that a stud</w:t>
      </w:r>
      <w:r w:rsidR="00C55B94">
        <w:rPr>
          <w:sz w:val="24"/>
          <w:szCs w:val="24"/>
        </w:rPr>
        <w:t>ent has to drop the course.</w:t>
      </w:r>
      <w:r w:rsidR="00860929" w:rsidRPr="00EE4343">
        <w:rPr>
          <w:sz w:val="24"/>
          <w:szCs w:val="24"/>
        </w:rPr>
        <w:t xml:space="preserve"> </w:t>
      </w:r>
    </w:p>
    <w:p w:rsidR="004C53BF" w:rsidRPr="00EE4343" w:rsidRDefault="004C53BF" w:rsidP="004C53BF">
      <w:pPr>
        <w:tabs>
          <w:tab w:val="left" w:pos="3765"/>
        </w:tabs>
        <w:rPr>
          <w:sz w:val="24"/>
          <w:szCs w:val="24"/>
        </w:rPr>
      </w:pPr>
    </w:p>
    <w:p w:rsidR="004C53BF" w:rsidRPr="00EE4343" w:rsidRDefault="004C53BF" w:rsidP="004C53BF">
      <w:pPr>
        <w:shd w:val="clear" w:color="auto" w:fill="E6E6E6"/>
        <w:tabs>
          <w:tab w:val="left" w:pos="720"/>
          <w:tab w:val="left" w:pos="3765"/>
        </w:tabs>
        <w:rPr>
          <w:smallCaps/>
          <w:sz w:val="24"/>
          <w:szCs w:val="24"/>
        </w:rPr>
      </w:pPr>
      <w:r w:rsidRPr="00EE4343">
        <w:rPr>
          <w:b/>
          <w:bCs/>
          <w:smallCaps/>
          <w:sz w:val="24"/>
          <w:szCs w:val="24"/>
        </w:rPr>
        <w:t>Withdrawal policy</w:t>
      </w:r>
    </w:p>
    <w:p w:rsidR="00FF61B1" w:rsidRDefault="00FF61B1" w:rsidP="00FF61B1">
      <w:pPr>
        <w:rPr>
          <w:sz w:val="24"/>
          <w:szCs w:val="24"/>
        </w:rPr>
      </w:pPr>
      <w:r>
        <w:rPr>
          <w:sz w:val="24"/>
          <w:szCs w:val="24"/>
        </w:rPr>
        <w:t>1.  A student who withdraws after the Drop/Add period and by the end of the 5th week of classes (10th day of classes for Summer Modules) will obtain a “WI” on that particular course.  The student may process such request directly through the Registrar’s Office.</w:t>
      </w:r>
    </w:p>
    <w:p w:rsidR="00FF61B1" w:rsidRDefault="00FF61B1" w:rsidP="00FF61B1">
      <w:pPr>
        <w:rPr>
          <w:sz w:val="24"/>
          <w:szCs w:val="24"/>
        </w:rPr>
      </w:pPr>
      <w:r>
        <w:rPr>
          <w:sz w:val="24"/>
          <w:szCs w:val="24"/>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FF61B1" w:rsidRDefault="00FF61B1" w:rsidP="00FF61B1">
      <w:pPr>
        <w:rPr>
          <w:sz w:val="24"/>
          <w:szCs w:val="24"/>
        </w:rPr>
      </w:pPr>
      <w:r>
        <w:rPr>
          <w:sz w:val="24"/>
          <w:szCs w:val="24"/>
        </w:rPr>
        <w:t xml:space="preserve">3. The “WI” and the “WP” </w:t>
      </w:r>
      <w:r>
        <w:rPr>
          <w:sz w:val="24"/>
          <w:szCs w:val="24"/>
          <w:u w:val="single"/>
        </w:rPr>
        <w:t>will not count as a repeat</w:t>
      </w:r>
      <w:r>
        <w:rPr>
          <w:sz w:val="24"/>
          <w:szCs w:val="24"/>
        </w:rPr>
        <w:t>; whereas the   “WF” will count as a repeat.</w:t>
      </w:r>
    </w:p>
    <w:p w:rsidR="00FF61B1" w:rsidRDefault="00FF61B1" w:rsidP="00FF61B1">
      <w:pPr>
        <w:rPr>
          <w:sz w:val="24"/>
          <w:szCs w:val="24"/>
        </w:rPr>
      </w:pPr>
      <w:r>
        <w:rPr>
          <w:sz w:val="24"/>
          <w:szCs w:val="24"/>
        </w:rPr>
        <w:t xml:space="preserve">4. “WI”, “WP” and “WF” will </w:t>
      </w:r>
      <w:r>
        <w:rPr>
          <w:sz w:val="24"/>
          <w:szCs w:val="24"/>
          <w:u w:val="single"/>
        </w:rPr>
        <w:t>not count towards the GPA calculation</w:t>
      </w:r>
      <w:r>
        <w:rPr>
          <w:sz w:val="24"/>
          <w:szCs w:val="24"/>
        </w:rPr>
        <w:t xml:space="preserve">. </w:t>
      </w:r>
    </w:p>
    <w:p w:rsidR="00FF61B1" w:rsidRDefault="00FF61B1" w:rsidP="00FF61B1">
      <w:pPr>
        <w:rPr>
          <w:sz w:val="22"/>
          <w:szCs w:val="22"/>
        </w:rPr>
      </w:pPr>
      <w:r>
        <w:rPr>
          <w:sz w:val="24"/>
          <w:szCs w:val="24"/>
        </w:rPr>
        <w:t>5. The deadlines for “WI” or “WP”/”WF” are clearly stated on the revised academic calendar on the LAU website:</w:t>
      </w:r>
      <w:r>
        <w:rPr>
          <w:sz w:val="22"/>
          <w:szCs w:val="22"/>
        </w:rPr>
        <w:t xml:space="preserve"> </w:t>
      </w:r>
      <w:hyperlink r:id="rId8" w:anchor="spring_2013" w:history="1">
        <w:r>
          <w:rPr>
            <w:rStyle w:val="Hyperlink"/>
            <w:sz w:val="22"/>
            <w:szCs w:val="22"/>
          </w:rPr>
          <w:t>http://www.lau.edu.lb/academics/calendar/20122013/#spring_2013</w:t>
        </w:r>
      </w:hyperlink>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tblGrid>
      <w:tr w:rsidR="00FF61B1" w:rsidTr="00FF61B1">
        <w:trPr>
          <w:trHeight w:val="876"/>
        </w:trPr>
        <w:tc>
          <w:tcPr>
            <w:tcW w:w="3675" w:type="dxa"/>
            <w:tcBorders>
              <w:top w:val="single" w:sz="4" w:space="0" w:color="auto"/>
              <w:left w:val="single" w:sz="4" w:space="0" w:color="auto"/>
              <w:bottom w:val="single" w:sz="4" w:space="0" w:color="auto"/>
              <w:right w:val="single" w:sz="4" w:space="0" w:color="auto"/>
            </w:tcBorders>
            <w:hideMark/>
          </w:tcPr>
          <w:p w:rsidR="00FF61B1" w:rsidRDefault="00FF61B1">
            <w:pPr>
              <w:pStyle w:val="NoSpacing"/>
              <w:spacing w:line="276" w:lineRule="auto"/>
              <w:ind w:left="115"/>
            </w:pPr>
            <w:r>
              <w:t>WI is equivalent to Early withdrawal</w:t>
            </w:r>
          </w:p>
          <w:p w:rsidR="00FF61B1" w:rsidRDefault="00FF61B1">
            <w:pPr>
              <w:pStyle w:val="NoSpacing"/>
              <w:spacing w:line="276" w:lineRule="auto"/>
              <w:ind w:left="115"/>
            </w:pPr>
            <w:r>
              <w:t>WP is equivalent to Withdrawal/Pass</w:t>
            </w:r>
          </w:p>
          <w:p w:rsidR="00FF61B1" w:rsidRDefault="00FF61B1">
            <w:pPr>
              <w:pStyle w:val="NoSpacing"/>
              <w:spacing w:line="276" w:lineRule="auto"/>
              <w:ind w:left="115"/>
            </w:pPr>
            <w:r>
              <w:t>WF is equivalent to Withdrawal/Fail</w:t>
            </w:r>
          </w:p>
        </w:tc>
      </w:tr>
    </w:tbl>
    <w:p w:rsidR="00FF61B1" w:rsidRDefault="00FF61B1" w:rsidP="00FF61B1">
      <w:pPr>
        <w:rPr>
          <w:rFonts w:ascii="Verdana" w:hAnsi="Verdana"/>
          <w:sz w:val="18"/>
          <w:szCs w:val="18"/>
        </w:rPr>
      </w:pPr>
    </w:p>
    <w:p w:rsidR="00FF61B1" w:rsidRDefault="00FF61B1" w:rsidP="007553D5">
      <w:pPr>
        <w:tabs>
          <w:tab w:val="left" w:pos="720"/>
          <w:tab w:val="left" w:pos="3765"/>
        </w:tabs>
        <w:rPr>
          <w:rFonts w:ascii="Verdana" w:hAnsi="Verdana"/>
          <w:sz w:val="22"/>
          <w:szCs w:val="22"/>
        </w:rPr>
      </w:pPr>
      <w:r>
        <w:rPr>
          <w:rFonts w:ascii="Verdana" w:hAnsi="Verdana"/>
          <w:b/>
          <w:bCs/>
          <w:i/>
          <w:sz w:val="22"/>
          <w:szCs w:val="22"/>
        </w:rPr>
        <w:t>Deadline for withdrawal from courses</w:t>
      </w:r>
      <w:r>
        <w:rPr>
          <w:rFonts w:ascii="Verdana" w:hAnsi="Verdana"/>
          <w:sz w:val="22"/>
          <w:szCs w:val="22"/>
        </w:rPr>
        <w:t xml:space="preserve">: </w:t>
      </w:r>
      <w:r w:rsidR="002531F9">
        <w:rPr>
          <w:rFonts w:ascii="Verdana" w:hAnsi="Verdana"/>
          <w:sz w:val="22"/>
          <w:szCs w:val="22"/>
        </w:rPr>
        <w:t>Wednesday 26</w:t>
      </w:r>
      <w:r w:rsidR="00464CBD">
        <w:rPr>
          <w:rFonts w:ascii="Verdana" w:hAnsi="Verdana"/>
          <w:sz w:val="22"/>
          <w:szCs w:val="22"/>
        </w:rPr>
        <w:t>, 2014</w:t>
      </w:r>
      <w:r>
        <w:rPr>
          <w:rFonts w:ascii="Verdana" w:hAnsi="Verdana"/>
          <w:sz w:val="22"/>
          <w:szCs w:val="22"/>
        </w:rPr>
        <w:t>. (It is the student’s responsibility to drop the course).</w:t>
      </w:r>
    </w:p>
    <w:p w:rsidR="001E608F" w:rsidRPr="00EE4343" w:rsidRDefault="001E608F">
      <w:pPr>
        <w:rPr>
          <w:sz w:val="24"/>
          <w:szCs w:val="24"/>
        </w:rPr>
      </w:pPr>
    </w:p>
    <w:sectPr w:rsidR="001E608F" w:rsidRPr="00EE4343" w:rsidSect="004C53BF">
      <w:footerReference w:type="default" r:id="rId9"/>
      <w:headerReference w:type="first" r:id="rId10"/>
      <w:pgSz w:w="11894" w:h="16834"/>
      <w:pgMar w:top="720" w:right="720" w:bottom="720" w:left="72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34" w:rsidRDefault="000B7134" w:rsidP="00F67E07">
      <w:r>
        <w:separator/>
      </w:r>
    </w:p>
  </w:endnote>
  <w:endnote w:type="continuationSeparator" w:id="0">
    <w:p w:rsidR="000B7134" w:rsidRDefault="000B7134" w:rsidP="00F6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C" w:rsidRPr="005336A8" w:rsidRDefault="00CF567D" w:rsidP="00B545AC">
    <w:pPr>
      <w:pStyle w:val="Footer"/>
      <w:spacing w:line="240" w:lineRule="auto"/>
      <w:jc w:val="left"/>
      <w:rPr>
        <w:rFonts w:ascii="Verdana" w:hAnsi="Verdana"/>
      </w:rPr>
    </w:pPr>
    <w:r w:rsidRPr="005336A8">
      <w:rPr>
        <w:rFonts w:ascii="Verdana" w:hAnsi="Verdana"/>
      </w:rPr>
      <w:t xml:space="preserve">Page </w:t>
    </w:r>
    <w:r w:rsidR="00F17183" w:rsidRPr="005336A8">
      <w:fldChar w:fldCharType="begin"/>
    </w:r>
    <w:r w:rsidRPr="005336A8">
      <w:rPr>
        <w:rFonts w:ascii="Verdana" w:hAnsi="Verdana"/>
      </w:rPr>
      <w:instrText xml:space="preserve"> PAGE </w:instrText>
    </w:r>
    <w:r w:rsidR="00F17183" w:rsidRPr="005336A8">
      <w:fldChar w:fldCharType="separate"/>
    </w:r>
    <w:r w:rsidR="00CF1797">
      <w:rPr>
        <w:rFonts w:ascii="Verdana" w:hAnsi="Verdana"/>
        <w:noProof/>
      </w:rPr>
      <w:t>5</w:t>
    </w:r>
    <w:r w:rsidR="00F17183" w:rsidRPr="005336A8">
      <w:fldChar w:fldCharType="end"/>
    </w:r>
    <w:r w:rsidRPr="005336A8">
      <w:rPr>
        <w:rFonts w:ascii="Verdana" w:hAnsi="Verdana"/>
      </w:rPr>
      <w:t xml:space="preserve"> of </w:t>
    </w:r>
    <w:r w:rsidR="00F17183" w:rsidRPr="005336A8">
      <w:fldChar w:fldCharType="begin"/>
    </w:r>
    <w:r w:rsidRPr="005336A8">
      <w:rPr>
        <w:rFonts w:ascii="Verdana" w:hAnsi="Verdana"/>
      </w:rPr>
      <w:instrText xml:space="preserve"> NUMPAGES </w:instrText>
    </w:r>
    <w:r w:rsidR="00F17183" w:rsidRPr="005336A8">
      <w:fldChar w:fldCharType="separate"/>
    </w:r>
    <w:r w:rsidR="00CF1797">
      <w:rPr>
        <w:rFonts w:ascii="Verdana" w:hAnsi="Verdana"/>
        <w:noProof/>
      </w:rPr>
      <w:t>5</w:t>
    </w:r>
    <w:r w:rsidR="00F17183" w:rsidRPr="005336A8">
      <w:fldChar w:fldCharType="end"/>
    </w:r>
    <w:r w:rsidRPr="005336A8">
      <w:tab/>
    </w:r>
    <w:r w:rsidRPr="005336A8">
      <w:tab/>
    </w:r>
    <w:r>
      <w:rPr>
        <w:rFonts w:ascii="Verdana" w:hAnsi="Verdana"/>
        <w:smallCaps/>
        <w:noProof/>
        <w:spacing w:val="20"/>
        <w:w w:val="125"/>
        <w:sz w:val="24"/>
        <w:lang w:eastAsia="en-US"/>
      </w:rPr>
      <w:drawing>
        <wp:inline distT="0" distB="0" distL="0" distR="0">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34" w:rsidRDefault="000B7134" w:rsidP="00F67E07">
      <w:r>
        <w:separator/>
      </w:r>
    </w:p>
  </w:footnote>
  <w:footnote w:type="continuationSeparator" w:id="0">
    <w:p w:rsidR="000B7134" w:rsidRDefault="000B7134" w:rsidP="00F6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C" w:rsidRDefault="00CF567D">
    <w:pPr>
      <w:pStyle w:val="Header"/>
    </w:pPr>
    <w:r>
      <w:rPr>
        <w:rFonts w:ascii="Arial" w:hAnsi="Arial" w:cs="Arial"/>
        <w:b/>
        <w:bCs/>
        <w:noProof/>
        <w:lang w:eastAsia="en-US"/>
      </w:rPr>
      <w:drawing>
        <wp:inline distT="0" distB="0" distL="0" distR="0">
          <wp:extent cx="2238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p>
  <w:p w:rsidR="00724702" w:rsidRPr="00724702" w:rsidRDefault="00724702">
    <w:pPr>
      <w:pStyle w:val="Header"/>
      <w:rPr>
        <w:b/>
        <w:bCs/>
        <w:sz w:val="24"/>
        <w:szCs w:val="24"/>
      </w:rPr>
    </w:pPr>
    <w:r w:rsidRPr="00724702">
      <w:rPr>
        <w:b/>
        <w:bCs/>
        <w:sz w:val="24"/>
        <w:szCs w:val="24"/>
      </w:rPr>
      <w:t xml:space="preserve">Department of English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F3"/>
    <w:multiLevelType w:val="hybridMultilevel"/>
    <w:tmpl w:val="E0407268"/>
    <w:lvl w:ilvl="0" w:tplc="7BECA024">
      <w:numFmt w:val="bullet"/>
      <w:lvlText w:val="-"/>
      <w:lvlJc w:val="left"/>
      <w:pPr>
        <w:tabs>
          <w:tab w:val="num" w:pos="720"/>
        </w:tabs>
        <w:ind w:left="720" w:hanging="360"/>
      </w:pPr>
      <w:rPr>
        <w:rFonts w:ascii="Century Gothic" w:eastAsia="Times New Roman" w:hAnsi="Century Gothic" w:cs="Times New Roman" w:hint="default"/>
      </w:rPr>
    </w:lvl>
    <w:lvl w:ilvl="1" w:tplc="AD589248">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AA3AB0"/>
    <w:multiLevelType w:val="hybridMultilevel"/>
    <w:tmpl w:val="E326D226"/>
    <w:lvl w:ilvl="0" w:tplc="7BECA02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528E1"/>
    <w:multiLevelType w:val="hybridMultilevel"/>
    <w:tmpl w:val="871CC124"/>
    <w:lvl w:ilvl="0" w:tplc="C6CCF72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F2929"/>
    <w:multiLevelType w:val="hybridMultilevel"/>
    <w:tmpl w:val="71262558"/>
    <w:lvl w:ilvl="0" w:tplc="9F2CE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B5469"/>
    <w:multiLevelType w:val="hybridMultilevel"/>
    <w:tmpl w:val="6D1C4B64"/>
    <w:lvl w:ilvl="0" w:tplc="B9D470AE">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0364DD5"/>
    <w:multiLevelType w:val="hybridMultilevel"/>
    <w:tmpl w:val="FD3A4002"/>
    <w:lvl w:ilvl="0" w:tplc="EE0ABF6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F2C54"/>
    <w:multiLevelType w:val="hybridMultilevel"/>
    <w:tmpl w:val="8654D5A2"/>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53BF"/>
    <w:rsid w:val="00010A81"/>
    <w:rsid w:val="00016246"/>
    <w:rsid w:val="000334E1"/>
    <w:rsid w:val="00074D15"/>
    <w:rsid w:val="00090835"/>
    <w:rsid w:val="00090D00"/>
    <w:rsid w:val="000A69E1"/>
    <w:rsid w:val="000B7134"/>
    <w:rsid w:val="000D2F3B"/>
    <w:rsid w:val="000D5DB5"/>
    <w:rsid w:val="00103145"/>
    <w:rsid w:val="001707FF"/>
    <w:rsid w:val="001710F5"/>
    <w:rsid w:val="001A456C"/>
    <w:rsid w:val="001C2D4C"/>
    <w:rsid w:val="001E608F"/>
    <w:rsid w:val="00211B84"/>
    <w:rsid w:val="00224D47"/>
    <w:rsid w:val="00237502"/>
    <w:rsid w:val="002531F9"/>
    <w:rsid w:val="00281024"/>
    <w:rsid w:val="00297D1C"/>
    <w:rsid w:val="002C47F3"/>
    <w:rsid w:val="002D12FC"/>
    <w:rsid w:val="00311201"/>
    <w:rsid w:val="0033669C"/>
    <w:rsid w:val="00340071"/>
    <w:rsid w:val="00343DAF"/>
    <w:rsid w:val="00384688"/>
    <w:rsid w:val="003D2780"/>
    <w:rsid w:val="003D3267"/>
    <w:rsid w:val="003D4438"/>
    <w:rsid w:val="003E2D14"/>
    <w:rsid w:val="003F4AFE"/>
    <w:rsid w:val="00424FB3"/>
    <w:rsid w:val="00464CBD"/>
    <w:rsid w:val="0049184D"/>
    <w:rsid w:val="004C53BF"/>
    <w:rsid w:val="00517FF8"/>
    <w:rsid w:val="00540426"/>
    <w:rsid w:val="00552D8D"/>
    <w:rsid w:val="0055379B"/>
    <w:rsid w:val="00561B10"/>
    <w:rsid w:val="00580609"/>
    <w:rsid w:val="00582654"/>
    <w:rsid w:val="006150A6"/>
    <w:rsid w:val="00650AC0"/>
    <w:rsid w:val="0065366F"/>
    <w:rsid w:val="00681456"/>
    <w:rsid w:val="006827FC"/>
    <w:rsid w:val="0069686F"/>
    <w:rsid w:val="006B4F04"/>
    <w:rsid w:val="006B5F36"/>
    <w:rsid w:val="00724702"/>
    <w:rsid w:val="00747EC0"/>
    <w:rsid w:val="007553D5"/>
    <w:rsid w:val="00826992"/>
    <w:rsid w:val="0085661F"/>
    <w:rsid w:val="00860929"/>
    <w:rsid w:val="00886F46"/>
    <w:rsid w:val="008B693E"/>
    <w:rsid w:val="008C3C11"/>
    <w:rsid w:val="00900BA5"/>
    <w:rsid w:val="0091757A"/>
    <w:rsid w:val="0096744D"/>
    <w:rsid w:val="009753AA"/>
    <w:rsid w:val="00982762"/>
    <w:rsid w:val="009B07C6"/>
    <w:rsid w:val="009D065D"/>
    <w:rsid w:val="00A04289"/>
    <w:rsid w:val="00A450BF"/>
    <w:rsid w:val="00A45CF5"/>
    <w:rsid w:val="00A54CB7"/>
    <w:rsid w:val="00A8765B"/>
    <w:rsid w:val="00AB710A"/>
    <w:rsid w:val="00AF18B6"/>
    <w:rsid w:val="00B0037D"/>
    <w:rsid w:val="00B00A03"/>
    <w:rsid w:val="00B14DAA"/>
    <w:rsid w:val="00B25648"/>
    <w:rsid w:val="00B85F10"/>
    <w:rsid w:val="00BB7B8A"/>
    <w:rsid w:val="00BE4E43"/>
    <w:rsid w:val="00C514E0"/>
    <w:rsid w:val="00C55B94"/>
    <w:rsid w:val="00CB2034"/>
    <w:rsid w:val="00CF1797"/>
    <w:rsid w:val="00CF567D"/>
    <w:rsid w:val="00D16F14"/>
    <w:rsid w:val="00D619BA"/>
    <w:rsid w:val="00D8643B"/>
    <w:rsid w:val="00DB2BC4"/>
    <w:rsid w:val="00DD1845"/>
    <w:rsid w:val="00E3065E"/>
    <w:rsid w:val="00E47514"/>
    <w:rsid w:val="00E74DC0"/>
    <w:rsid w:val="00EA4A1C"/>
    <w:rsid w:val="00EC1CA0"/>
    <w:rsid w:val="00ED62FD"/>
    <w:rsid w:val="00EE4343"/>
    <w:rsid w:val="00F17183"/>
    <w:rsid w:val="00F67E07"/>
    <w:rsid w:val="00F75966"/>
    <w:rsid w:val="00F87C78"/>
    <w:rsid w:val="00F9065A"/>
    <w:rsid w:val="00FC545E"/>
    <w:rsid w:val="00FC7A08"/>
    <w:rsid w:val="00FF6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BF"/>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4C53BF"/>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53BF"/>
    <w:rPr>
      <w:rFonts w:ascii="Arial" w:eastAsia="Times New Roman" w:hAnsi="Arial" w:cs="Times New Roman"/>
      <w:i/>
      <w:sz w:val="18"/>
      <w:szCs w:val="20"/>
    </w:rPr>
  </w:style>
  <w:style w:type="paragraph" w:styleId="Footer">
    <w:name w:val="footer"/>
    <w:basedOn w:val="Normal"/>
    <w:link w:val="FooterChar"/>
    <w:uiPriority w:val="99"/>
    <w:rsid w:val="004C53BF"/>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4C53BF"/>
    <w:rPr>
      <w:rFonts w:ascii="Times" w:eastAsia="Times New Roman" w:hAnsi="Times" w:cs="Times"/>
      <w:sz w:val="20"/>
      <w:szCs w:val="20"/>
      <w:lang w:eastAsia="en-CA"/>
    </w:rPr>
  </w:style>
  <w:style w:type="paragraph" w:customStyle="1" w:styleId="Body">
    <w:name w:val="Body"/>
    <w:basedOn w:val="Normal"/>
    <w:rsid w:val="004C53BF"/>
    <w:pPr>
      <w:spacing w:after="100" w:line="259" w:lineRule="exact"/>
      <w:jc w:val="both"/>
    </w:pPr>
    <w:rPr>
      <w:rFonts w:ascii="Times" w:hAnsi="Times" w:cs="Times"/>
      <w:sz w:val="21"/>
      <w:szCs w:val="21"/>
    </w:rPr>
  </w:style>
  <w:style w:type="paragraph" w:customStyle="1" w:styleId="SBody">
    <w:name w:val="SBody"/>
    <w:basedOn w:val="Normal"/>
    <w:rsid w:val="004C53BF"/>
    <w:pPr>
      <w:spacing w:before="160" w:after="100" w:line="320" w:lineRule="exact"/>
    </w:pPr>
    <w:rPr>
      <w:rFonts w:ascii="Times" w:hAnsi="Times" w:cs="Times"/>
      <w:b/>
      <w:bCs/>
      <w:sz w:val="28"/>
      <w:szCs w:val="28"/>
    </w:rPr>
  </w:style>
  <w:style w:type="paragraph" w:styleId="ListParagraph">
    <w:name w:val="List Paragraph"/>
    <w:basedOn w:val="Normal"/>
    <w:uiPriority w:val="34"/>
    <w:qFormat/>
    <w:rsid w:val="004C53BF"/>
    <w:pPr>
      <w:ind w:left="720"/>
      <w:contextualSpacing/>
    </w:pPr>
  </w:style>
  <w:style w:type="paragraph" w:styleId="Header">
    <w:name w:val="header"/>
    <w:basedOn w:val="Normal"/>
    <w:link w:val="HeaderChar"/>
    <w:uiPriority w:val="99"/>
    <w:unhideWhenUsed/>
    <w:rsid w:val="004C53BF"/>
    <w:pPr>
      <w:tabs>
        <w:tab w:val="center" w:pos="4320"/>
        <w:tab w:val="right" w:pos="8640"/>
      </w:tabs>
    </w:pPr>
  </w:style>
  <w:style w:type="character" w:customStyle="1" w:styleId="HeaderChar">
    <w:name w:val="Header Char"/>
    <w:basedOn w:val="DefaultParagraphFont"/>
    <w:link w:val="Header"/>
    <w:uiPriority w:val="99"/>
    <w:rsid w:val="004C53BF"/>
    <w:rPr>
      <w:rFonts w:ascii="Times New Roman" w:eastAsia="Times New Roman" w:hAnsi="Times New Roman" w:cs="Times New Roman"/>
      <w:sz w:val="20"/>
      <w:szCs w:val="20"/>
      <w:lang w:eastAsia="en-CA"/>
    </w:rPr>
  </w:style>
  <w:style w:type="table" w:styleId="TableGrid">
    <w:name w:val="Table Grid"/>
    <w:basedOn w:val="TableNormal"/>
    <w:uiPriority w:val="59"/>
    <w:rsid w:val="004C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53BF"/>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4C53BF"/>
    <w:rPr>
      <w:rFonts w:ascii="Times New Roman" w:eastAsia="Times New Roman" w:hAnsi="Times New Roman" w:cs="Traditional Arabic"/>
      <w:sz w:val="24"/>
      <w:szCs w:val="20"/>
    </w:rPr>
  </w:style>
  <w:style w:type="paragraph" w:styleId="BalloonText">
    <w:name w:val="Balloon Text"/>
    <w:basedOn w:val="Normal"/>
    <w:link w:val="BalloonTextChar"/>
    <w:uiPriority w:val="99"/>
    <w:semiHidden/>
    <w:unhideWhenUsed/>
    <w:rsid w:val="004C53BF"/>
    <w:rPr>
      <w:rFonts w:ascii="Tahoma" w:hAnsi="Tahoma" w:cs="Tahoma"/>
      <w:sz w:val="16"/>
      <w:szCs w:val="16"/>
    </w:rPr>
  </w:style>
  <w:style w:type="character" w:customStyle="1" w:styleId="BalloonTextChar">
    <w:name w:val="Balloon Text Char"/>
    <w:basedOn w:val="DefaultParagraphFont"/>
    <w:link w:val="BalloonText"/>
    <w:uiPriority w:val="99"/>
    <w:semiHidden/>
    <w:rsid w:val="004C53BF"/>
    <w:rPr>
      <w:rFonts w:ascii="Tahoma" w:eastAsia="Times New Roman" w:hAnsi="Tahoma" w:cs="Tahoma"/>
      <w:sz w:val="16"/>
      <w:szCs w:val="16"/>
      <w:lang w:eastAsia="en-CA"/>
    </w:rPr>
  </w:style>
  <w:style w:type="character" w:styleId="Hyperlink">
    <w:name w:val="Hyperlink"/>
    <w:basedOn w:val="DefaultParagraphFont"/>
    <w:uiPriority w:val="99"/>
    <w:semiHidden/>
    <w:unhideWhenUsed/>
    <w:rsid w:val="00FF61B1"/>
    <w:rPr>
      <w:color w:val="0000FF" w:themeColor="hyperlink"/>
      <w:u w:val="single"/>
    </w:rPr>
  </w:style>
  <w:style w:type="paragraph" w:styleId="NoSpacing">
    <w:name w:val="No Spacing"/>
    <w:uiPriority w:val="1"/>
    <w:qFormat/>
    <w:rsid w:val="00FF6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BF"/>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4C53BF"/>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53BF"/>
    <w:rPr>
      <w:rFonts w:ascii="Arial" w:eastAsia="Times New Roman" w:hAnsi="Arial" w:cs="Times New Roman"/>
      <w:i/>
      <w:sz w:val="18"/>
      <w:szCs w:val="20"/>
    </w:rPr>
  </w:style>
  <w:style w:type="paragraph" w:styleId="Footer">
    <w:name w:val="footer"/>
    <w:basedOn w:val="Normal"/>
    <w:link w:val="FooterChar"/>
    <w:uiPriority w:val="99"/>
    <w:rsid w:val="004C53BF"/>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4C53BF"/>
    <w:rPr>
      <w:rFonts w:ascii="Times" w:eastAsia="Times New Roman" w:hAnsi="Times" w:cs="Times"/>
      <w:sz w:val="20"/>
      <w:szCs w:val="20"/>
      <w:lang w:eastAsia="en-CA"/>
    </w:rPr>
  </w:style>
  <w:style w:type="paragraph" w:customStyle="1" w:styleId="Body">
    <w:name w:val="Body"/>
    <w:basedOn w:val="Normal"/>
    <w:rsid w:val="004C53BF"/>
    <w:pPr>
      <w:spacing w:after="100" w:line="259" w:lineRule="exact"/>
      <w:jc w:val="both"/>
    </w:pPr>
    <w:rPr>
      <w:rFonts w:ascii="Times" w:hAnsi="Times" w:cs="Times"/>
      <w:sz w:val="21"/>
      <w:szCs w:val="21"/>
    </w:rPr>
  </w:style>
  <w:style w:type="paragraph" w:customStyle="1" w:styleId="SBody">
    <w:name w:val="SBody"/>
    <w:basedOn w:val="Normal"/>
    <w:rsid w:val="004C53BF"/>
    <w:pPr>
      <w:spacing w:before="160" w:after="100" w:line="320" w:lineRule="exact"/>
    </w:pPr>
    <w:rPr>
      <w:rFonts w:ascii="Times" w:hAnsi="Times" w:cs="Times"/>
      <w:b/>
      <w:bCs/>
      <w:sz w:val="28"/>
      <w:szCs w:val="28"/>
    </w:rPr>
  </w:style>
  <w:style w:type="paragraph" w:styleId="ListParagraph">
    <w:name w:val="List Paragraph"/>
    <w:basedOn w:val="Normal"/>
    <w:uiPriority w:val="34"/>
    <w:qFormat/>
    <w:rsid w:val="004C53BF"/>
    <w:pPr>
      <w:ind w:left="720"/>
      <w:contextualSpacing/>
    </w:pPr>
  </w:style>
  <w:style w:type="paragraph" w:styleId="Header">
    <w:name w:val="header"/>
    <w:basedOn w:val="Normal"/>
    <w:link w:val="HeaderChar"/>
    <w:uiPriority w:val="99"/>
    <w:unhideWhenUsed/>
    <w:rsid w:val="004C53BF"/>
    <w:pPr>
      <w:tabs>
        <w:tab w:val="center" w:pos="4320"/>
        <w:tab w:val="right" w:pos="8640"/>
      </w:tabs>
    </w:pPr>
  </w:style>
  <w:style w:type="character" w:customStyle="1" w:styleId="HeaderChar">
    <w:name w:val="Header Char"/>
    <w:basedOn w:val="DefaultParagraphFont"/>
    <w:link w:val="Header"/>
    <w:uiPriority w:val="99"/>
    <w:rsid w:val="004C53BF"/>
    <w:rPr>
      <w:rFonts w:ascii="Times New Roman" w:eastAsia="Times New Roman" w:hAnsi="Times New Roman" w:cs="Times New Roman"/>
      <w:sz w:val="20"/>
      <w:szCs w:val="20"/>
      <w:lang w:eastAsia="en-CA"/>
    </w:rPr>
  </w:style>
  <w:style w:type="table" w:styleId="TableGrid">
    <w:name w:val="Table Grid"/>
    <w:basedOn w:val="TableNormal"/>
    <w:uiPriority w:val="59"/>
    <w:rsid w:val="004C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53BF"/>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4C53BF"/>
    <w:rPr>
      <w:rFonts w:ascii="Times New Roman" w:eastAsia="Times New Roman" w:hAnsi="Times New Roman" w:cs="Traditional Arabic"/>
      <w:sz w:val="24"/>
      <w:szCs w:val="20"/>
    </w:rPr>
  </w:style>
  <w:style w:type="paragraph" w:styleId="BalloonText">
    <w:name w:val="Balloon Text"/>
    <w:basedOn w:val="Normal"/>
    <w:link w:val="BalloonTextChar"/>
    <w:uiPriority w:val="99"/>
    <w:semiHidden/>
    <w:unhideWhenUsed/>
    <w:rsid w:val="004C53BF"/>
    <w:rPr>
      <w:rFonts w:ascii="Tahoma" w:hAnsi="Tahoma" w:cs="Tahoma"/>
      <w:sz w:val="16"/>
      <w:szCs w:val="16"/>
    </w:rPr>
  </w:style>
  <w:style w:type="character" w:customStyle="1" w:styleId="BalloonTextChar">
    <w:name w:val="Balloon Text Char"/>
    <w:basedOn w:val="DefaultParagraphFont"/>
    <w:link w:val="BalloonText"/>
    <w:uiPriority w:val="99"/>
    <w:semiHidden/>
    <w:rsid w:val="004C53BF"/>
    <w:rPr>
      <w:rFonts w:ascii="Tahoma" w:eastAsia="Times New Roman" w:hAnsi="Tahoma" w:cs="Tahoma"/>
      <w:sz w:val="16"/>
      <w:szCs w:val="16"/>
      <w:lang w:eastAsia="en-CA"/>
    </w:rPr>
  </w:style>
  <w:style w:type="character" w:styleId="Hyperlink">
    <w:name w:val="Hyperlink"/>
    <w:basedOn w:val="DefaultParagraphFont"/>
    <w:uiPriority w:val="99"/>
    <w:semiHidden/>
    <w:unhideWhenUsed/>
    <w:rsid w:val="00FF61B1"/>
    <w:rPr>
      <w:color w:val="0000FF" w:themeColor="hyperlink"/>
      <w:u w:val="single"/>
    </w:rPr>
  </w:style>
  <w:style w:type="paragraph" w:styleId="NoSpacing">
    <w:name w:val="No Spacing"/>
    <w:uiPriority w:val="1"/>
    <w:qFormat/>
    <w:rsid w:val="00FF6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edu.lb/academics/calendar/201220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Samir Fouad Abu-Teen</cp:lastModifiedBy>
  <cp:revision>2</cp:revision>
  <cp:lastPrinted>2013-09-16T10:47:00Z</cp:lastPrinted>
  <dcterms:created xsi:type="dcterms:W3CDTF">2014-09-17T08:48:00Z</dcterms:created>
  <dcterms:modified xsi:type="dcterms:W3CDTF">2014-09-17T08:48:00Z</dcterms:modified>
</cp:coreProperties>
</file>